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470DE" w:rsidRDefault="001A63C4" w:rsidP="001A63C4">
      <w:pPr>
        <w:spacing w:after="0"/>
        <w:rPr>
          <w:rFonts w:ascii="Times New Roman" w:hAnsi="Times New Roman" w:cs="Times New Roman"/>
          <w:sz w:val="24"/>
          <w:szCs w:val="24"/>
        </w:rPr>
      </w:pPr>
      <w:r>
        <w:rPr>
          <w:rFonts w:ascii="Times New Roman" w:hAnsi="Times New Roman" w:cs="Times New Roman"/>
          <w:sz w:val="24"/>
          <w:szCs w:val="24"/>
        </w:rPr>
        <w:t>SVEUČILIŠTE U SPLITU</w:t>
      </w:r>
    </w:p>
    <w:p w:rsidR="001A63C4" w:rsidRPr="001A63C4" w:rsidRDefault="001A63C4" w:rsidP="001A63C4">
      <w:pPr>
        <w:spacing w:after="0"/>
        <w:rPr>
          <w:rFonts w:ascii="Times New Roman" w:hAnsi="Times New Roman" w:cs="Times New Roman"/>
          <w:b/>
          <w:sz w:val="24"/>
          <w:szCs w:val="24"/>
        </w:rPr>
      </w:pPr>
      <w:r w:rsidRPr="001A63C4">
        <w:rPr>
          <w:rFonts w:ascii="Times New Roman" w:hAnsi="Times New Roman" w:cs="Times New Roman"/>
          <w:b/>
          <w:sz w:val="24"/>
          <w:szCs w:val="24"/>
        </w:rPr>
        <w:t>POMORSKI FAKULTET</w:t>
      </w:r>
    </w:p>
    <w:p w:rsidR="001A63C4" w:rsidRDefault="001A63C4" w:rsidP="001A63C4">
      <w:pPr>
        <w:spacing w:after="0"/>
        <w:rPr>
          <w:rFonts w:ascii="Times New Roman" w:hAnsi="Times New Roman" w:cs="Times New Roman"/>
          <w:sz w:val="24"/>
          <w:szCs w:val="24"/>
        </w:rPr>
      </w:pPr>
      <w:r>
        <w:rPr>
          <w:rFonts w:ascii="Times New Roman" w:hAnsi="Times New Roman" w:cs="Times New Roman"/>
          <w:sz w:val="24"/>
          <w:szCs w:val="24"/>
        </w:rPr>
        <w:t>Ruđera Boškovića 37, Split</w:t>
      </w:r>
    </w:p>
    <w:p w:rsidR="001A63C4" w:rsidRDefault="001A63C4" w:rsidP="001A63C4">
      <w:pPr>
        <w:spacing w:after="0"/>
        <w:rPr>
          <w:rFonts w:ascii="Times New Roman" w:hAnsi="Times New Roman" w:cs="Times New Roman"/>
          <w:sz w:val="24"/>
          <w:szCs w:val="24"/>
        </w:rPr>
      </w:pPr>
    </w:p>
    <w:p w:rsidR="001A63C4" w:rsidRDefault="001A63C4" w:rsidP="001A63C4">
      <w:pPr>
        <w:spacing w:after="0"/>
        <w:rPr>
          <w:rFonts w:ascii="Times New Roman" w:hAnsi="Times New Roman" w:cs="Times New Roman"/>
          <w:sz w:val="24"/>
          <w:szCs w:val="24"/>
        </w:rPr>
      </w:pPr>
      <w:r>
        <w:rPr>
          <w:rFonts w:ascii="Times New Roman" w:hAnsi="Times New Roman" w:cs="Times New Roman"/>
          <w:sz w:val="24"/>
          <w:szCs w:val="24"/>
        </w:rPr>
        <w:t xml:space="preserve">Split, </w:t>
      </w:r>
      <w:r w:rsidR="00FF2607">
        <w:rPr>
          <w:rFonts w:ascii="Times New Roman" w:hAnsi="Times New Roman" w:cs="Times New Roman"/>
          <w:sz w:val="24"/>
          <w:szCs w:val="24"/>
        </w:rPr>
        <w:t>18</w:t>
      </w:r>
      <w:r>
        <w:rPr>
          <w:rFonts w:ascii="Times New Roman" w:hAnsi="Times New Roman" w:cs="Times New Roman"/>
          <w:sz w:val="24"/>
          <w:szCs w:val="24"/>
        </w:rPr>
        <w:t>.0</w:t>
      </w:r>
      <w:r w:rsidR="00FF2607">
        <w:rPr>
          <w:rFonts w:ascii="Times New Roman" w:hAnsi="Times New Roman" w:cs="Times New Roman"/>
          <w:sz w:val="24"/>
          <w:szCs w:val="24"/>
        </w:rPr>
        <w:t>3</w:t>
      </w:r>
      <w:r>
        <w:rPr>
          <w:rFonts w:ascii="Times New Roman" w:hAnsi="Times New Roman" w:cs="Times New Roman"/>
          <w:sz w:val="24"/>
          <w:szCs w:val="24"/>
        </w:rPr>
        <w:t>.2</w:t>
      </w:r>
      <w:r w:rsidR="00FF2607">
        <w:rPr>
          <w:rFonts w:ascii="Times New Roman" w:hAnsi="Times New Roman" w:cs="Times New Roman"/>
          <w:sz w:val="24"/>
          <w:szCs w:val="24"/>
        </w:rPr>
        <w:t>5</w:t>
      </w:r>
      <w:r>
        <w:rPr>
          <w:rFonts w:ascii="Times New Roman" w:hAnsi="Times New Roman" w:cs="Times New Roman"/>
          <w:sz w:val="24"/>
          <w:szCs w:val="24"/>
        </w:rPr>
        <w:t>.</w:t>
      </w:r>
    </w:p>
    <w:p w:rsidR="001A63C4" w:rsidRDefault="001A63C4" w:rsidP="001A63C4">
      <w:pPr>
        <w:spacing w:after="0"/>
        <w:rPr>
          <w:rFonts w:ascii="Times New Roman" w:hAnsi="Times New Roman" w:cs="Times New Roman"/>
          <w:sz w:val="24"/>
          <w:szCs w:val="24"/>
        </w:rPr>
      </w:pPr>
    </w:p>
    <w:p w:rsidR="001A63C4" w:rsidRDefault="001A63C4" w:rsidP="001A63C4">
      <w:pPr>
        <w:spacing w:after="0"/>
        <w:rPr>
          <w:rFonts w:ascii="Times New Roman" w:hAnsi="Times New Roman" w:cs="Times New Roman"/>
          <w:sz w:val="24"/>
          <w:szCs w:val="24"/>
        </w:rPr>
      </w:pPr>
      <w:r>
        <w:rPr>
          <w:rFonts w:ascii="Times New Roman" w:hAnsi="Times New Roman" w:cs="Times New Roman"/>
          <w:sz w:val="24"/>
          <w:szCs w:val="24"/>
        </w:rPr>
        <w:t>Broj RKP: 22460</w:t>
      </w:r>
    </w:p>
    <w:p w:rsidR="001A63C4" w:rsidRDefault="001A63C4" w:rsidP="001A63C4">
      <w:pPr>
        <w:spacing w:after="0"/>
        <w:rPr>
          <w:rFonts w:ascii="Times New Roman" w:hAnsi="Times New Roman" w:cs="Times New Roman"/>
          <w:sz w:val="24"/>
          <w:szCs w:val="24"/>
        </w:rPr>
      </w:pPr>
      <w:r>
        <w:rPr>
          <w:rFonts w:ascii="Times New Roman" w:hAnsi="Times New Roman" w:cs="Times New Roman"/>
          <w:sz w:val="24"/>
          <w:szCs w:val="24"/>
        </w:rPr>
        <w:t>Matični broj: 01406043</w:t>
      </w:r>
    </w:p>
    <w:p w:rsidR="001A63C4" w:rsidRDefault="001A63C4" w:rsidP="007F6443">
      <w:pPr>
        <w:spacing w:after="0"/>
        <w:jc w:val="both"/>
        <w:rPr>
          <w:rFonts w:ascii="Times New Roman" w:hAnsi="Times New Roman" w:cs="Times New Roman"/>
          <w:sz w:val="24"/>
          <w:szCs w:val="24"/>
        </w:rPr>
      </w:pPr>
      <w:r>
        <w:rPr>
          <w:rFonts w:ascii="Times New Roman" w:hAnsi="Times New Roman" w:cs="Times New Roman"/>
          <w:sz w:val="24"/>
          <w:szCs w:val="24"/>
        </w:rPr>
        <w:t>OIB 24624257529</w:t>
      </w:r>
    </w:p>
    <w:p w:rsidR="001A63C4" w:rsidRDefault="001A63C4" w:rsidP="007F6443">
      <w:pPr>
        <w:spacing w:after="0"/>
        <w:jc w:val="both"/>
        <w:rPr>
          <w:rFonts w:ascii="Times New Roman" w:hAnsi="Times New Roman" w:cs="Times New Roman"/>
          <w:sz w:val="24"/>
          <w:szCs w:val="24"/>
        </w:rPr>
      </w:pPr>
    </w:p>
    <w:p w:rsidR="00FB5708" w:rsidRDefault="00FB5708" w:rsidP="007F6443">
      <w:pPr>
        <w:spacing w:after="0"/>
        <w:jc w:val="both"/>
        <w:rPr>
          <w:rFonts w:ascii="Times New Roman" w:hAnsi="Times New Roman" w:cs="Times New Roman"/>
          <w:sz w:val="24"/>
          <w:szCs w:val="24"/>
        </w:rPr>
      </w:pPr>
    </w:p>
    <w:p w:rsidR="001A63C4" w:rsidRDefault="001A63C4" w:rsidP="007F6443">
      <w:pPr>
        <w:spacing w:after="0"/>
        <w:jc w:val="center"/>
        <w:rPr>
          <w:rFonts w:ascii="Times New Roman" w:hAnsi="Times New Roman" w:cs="Times New Roman"/>
          <w:sz w:val="24"/>
          <w:szCs w:val="24"/>
        </w:rPr>
      </w:pPr>
    </w:p>
    <w:p w:rsidR="001A63C4" w:rsidRDefault="001A63C4" w:rsidP="007F6443">
      <w:pPr>
        <w:spacing w:after="0"/>
        <w:jc w:val="center"/>
        <w:rPr>
          <w:rFonts w:ascii="Times New Roman" w:hAnsi="Times New Roman" w:cs="Times New Roman"/>
          <w:b/>
          <w:sz w:val="24"/>
          <w:szCs w:val="24"/>
        </w:rPr>
      </w:pPr>
      <w:r w:rsidRPr="001A63C4">
        <w:rPr>
          <w:rFonts w:ascii="Times New Roman" w:hAnsi="Times New Roman" w:cs="Times New Roman"/>
          <w:b/>
          <w:sz w:val="24"/>
          <w:szCs w:val="24"/>
        </w:rPr>
        <w:t>OBRAZLOŽENJE GODIŠNJEG IZVJEŠTAJA O IZVRŠENJU FINANCIJSKOG PLANA ZA 202</w:t>
      </w:r>
      <w:r w:rsidR="00C62531">
        <w:rPr>
          <w:rFonts w:ascii="Times New Roman" w:hAnsi="Times New Roman" w:cs="Times New Roman"/>
          <w:b/>
          <w:sz w:val="24"/>
          <w:szCs w:val="24"/>
        </w:rPr>
        <w:t>4</w:t>
      </w:r>
      <w:r w:rsidRPr="001A63C4">
        <w:rPr>
          <w:rFonts w:ascii="Times New Roman" w:hAnsi="Times New Roman" w:cs="Times New Roman"/>
          <w:b/>
          <w:sz w:val="24"/>
          <w:szCs w:val="24"/>
        </w:rPr>
        <w:t xml:space="preserve"> GODINU</w:t>
      </w:r>
    </w:p>
    <w:p w:rsidR="001A63C4" w:rsidRDefault="001A63C4" w:rsidP="007F6443">
      <w:pPr>
        <w:spacing w:after="0"/>
        <w:jc w:val="both"/>
        <w:rPr>
          <w:rFonts w:ascii="Times New Roman" w:hAnsi="Times New Roman" w:cs="Times New Roman"/>
          <w:b/>
          <w:sz w:val="24"/>
          <w:szCs w:val="24"/>
        </w:rPr>
      </w:pPr>
    </w:p>
    <w:p w:rsidR="001A63C4" w:rsidRDefault="001A63C4" w:rsidP="007F6443">
      <w:pPr>
        <w:spacing w:after="0"/>
        <w:jc w:val="both"/>
        <w:rPr>
          <w:rFonts w:ascii="Times New Roman" w:hAnsi="Times New Roman" w:cs="Times New Roman"/>
          <w:sz w:val="24"/>
          <w:szCs w:val="24"/>
        </w:rPr>
      </w:pPr>
      <w:r>
        <w:rPr>
          <w:rFonts w:ascii="Times New Roman" w:hAnsi="Times New Roman" w:cs="Times New Roman"/>
          <w:sz w:val="24"/>
          <w:szCs w:val="24"/>
        </w:rPr>
        <w:t xml:space="preserve">  Financijski plan je akt Pomorskog fakulteta u Splitu kojim se utvrđuju njegovi prihodi i primici, te rashodi i izdaci u skladu s proračunskim klasifikacijama. Financijski plan se donosi i izvršava u skladu s načelima jedinstva i točnosti proračuna, načelu jedne godine, uravnoteženosti, obračunske jedinice, univerzalnosti, specifikacije, dobrog financijskog upravljanja i transparentnosti.</w:t>
      </w:r>
    </w:p>
    <w:p w:rsidR="001A63C4" w:rsidRDefault="001A63C4" w:rsidP="007F6443">
      <w:pPr>
        <w:spacing w:after="0"/>
        <w:jc w:val="both"/>
        <w:rPr>
          <w:rFonts w:ascii="Times New Roman" w:hAnsi="Times New Roman" w:cs="Times New Roman"/>
          <w:sz w:val="24"/>
          <w:szCs w:val="24"/>
        </w:rPr>
      </w:pPr>
    </w:p>
    <w:p w:rsidR="001A63C4" w:rsidRDefault="001A63C4" w:rsidP="007F6443">
      <w:pPr>
        <w:spacing w:after="0"/>
        <w:jc w:val="both"/>
        <w:rPr>
          <w:rFonts w:ascii="Times New Roman" w:hAnsi="Times New Roman" w:cs="Times New Roman"/>
          <w:sz w:val="24"/>
          <w:szCs w:val="24"/>
        </w:rPr>
      </w:pPr>
    </w:p>
    <w:p w:rsidR="00FB5708" w:rsidRDefault="00FB5708" w:rsidP="007F6443">
      <w:pPr>
        <w:spacing w:after="0"/>
        <w:jc w:val="both"/>
        <w:rPr>
          <w:rFonts w:ascii="Times New Roman" w:hAnsi="Times New Roman" w:cs="Times New Roman"/>
          <w:sz w:val="24"/>
          <w:szCs w:val="24"/>
        </w:rPr>
      </w:pPr>
    </w:p>
    <w:p w:rsidR="001A63C4" w:rsidRDefault="001A63C4" w:rsidP="007F6443">
      <w:pPr>
        <w:spacing w:after="0"/>
        <w:jc w:val="both"/>
        <w:rPr>
          <w:rFonts w:ascii="Times New Roman" w:hAnsi="Times New Roman" w:cs="Times New Roman"/>
          <w:sz w:val="24"/>
          <w:szCs w:val="24"/>
        </w:rPr>
      </w:pPr>
    </w:p>
    <w:p w:rsidR="001A63C4" w:rsidRDefault="001A63C4" w:rsidP="007F6443">
      <w:pPr>
        <w:spacing w:after="0"/>
        <w:jc w:val="center"/>
        <w:rPr>
          <w:rFonts w:ascii="Times New Roman" w:hAnsi="Times New Roman" w:cs="Times New Roman"/>
          <w:b/>
          <w:sz w:val="24"/>
          <w:szCs w:val="24"/>
        </w:rPr>
      </w:pPr>
      <w:r w:rsidRPr="001A63C4">
        <w:rPr>
          <w:rFonts w:ascii="Times New Roman" w:hAnsi="Times New Roman" w:cs="Times New Roman"/>
          <w:b/>
          <w:sz w:val="24"/>
          <w:szCs w:val="24"/>
        </w:rPr>
        <w:t>OBRAZLOŽENJE OPĆEG DIJELA POLUGODIŠNJEG IZVJEŠTAJA O IZVRŠENJU FINANCIJSKOG PLANA ZA 202</w:t>
      </w:r>
      <w:r w:rsidR="00C62531">
        <w:rPr>
          <w:rFonts w:ascii="Times New Roman" w:hAnsi="Times New Roman" w:cs="Times New Roman"/>
          <w:b/>
          <w:sz w:val="24"/>
          <w:szCs w:val="24"/>
        </w:rPr>
        <w:t>4</w:t>
      </w:r>
      <w:r w:rsidRPr="001A63C4">
        <w:rPr>
          <w:rFonts w:ascii="Times New Roman" w:hAnsi="Times New Roman" w:cs="Times New Roman"/>
          <w:b/>
          <w:sz w:val="24"/>
          <w:szCs w:val="24"/>
        </w:rPr>
        <w:t xml:space="preserve"> GODINU</w:t>
      </w:r>
    </w:p>
    <w:p w:rsidR="001A63C4" w:rsidRDefault="001A63C4" w:rsidP="007F6443">
      <w:pPr>
        <w:spacing w:after="0"/>
        <w:ind w:left="360"/>
        <w:jc w:val="both"/>
        <w:rPr>
          <w:rFonts w:ascii="Times New Roman" w:hAnsi="Times New Roman" w:cs="Times New Roman"/>
          <w:b/>
          <w:sz w:val="24"/>
          <w:szCs w:val="24"/>
        </w:rPr>
      </w:pPr>
    </w:p>
    <w:p w:rsidR="001A63C4" w:rsidRDefault="007F6443" w:rsidP="007F6443">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w:t>
      </w:r>
      <w:r w:rsidR="001A63C4" w:rsidRPr="001A63C4">
        <w:rPr>
          <w:rFonts w:ascii="Times New Roman" w:hAnsi="Times New Roman" w:cs="Times New Roman"/>
          <w:b/>
          <w:sz w:val="24"/>
          <w:szCs w:val="24"/>
        </w:rPr>
        <w:t>1.Uvod</w:t>
      </w:r>
    </w:p>
    <w:p w:rsidR="007F6443" w:rsidRDefault="007F6443" w:rsidP="007F6443">
      <w:pPr>
        <w:spacing w:after="0"/>
        <w:jc w:val="both"/>
        <w:rPr>
          <w:rFonts w:ascii="Times New Roman" w:hAnsi="Times New Roman" w:cs="Times New Roman"/>
          <w:b/>
          <w:sz w:val="24"/>
          <w:szCs w:val="24"/>
        </w:rPr>
      </w:pPr>
    </w:p>
    <w:p w:rsidR="001A63C4" w:rsidRDefault="007F6443" w:rsidP="007F6443">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r w:rsidR="001A63C4" w:rsidRPr="007F6443">
        <w:rPr>
          <w:rFonts w:ascii="Times New Roman" w:hAnsi="Times New Roman" w:cs="Times New Roman"/>
          <w:sz w:val="24"/>
          <w:szCs w:val="24"/>
        </w:rPr>
        <w:t xml:space="preserve">Sukladno Zakonu o proračunu, članak 76. stavak 3 i članak 81 stavak </w:t>
      </w:r>
      <w:r w:rsidRPr="007F6443">
        <w:rPr>
          <w:rFonts w:ascii="Times New Roman" w:hAnsi="Times New Roman" w:cs="Times New Roman"/>
          <w:sz w:val="24"/>
          <w:szCs w:val="24"/>
        </w:rPr>
        <w:t>3,</w:t>
      </w:r>
      <w:r w:rsidR="001A63C4" w:rsidRPr="007F6443">
        <w:rPr>
          <w:rFonts w:ascii="Times New Roman" w:hAnsi="Times New Roman" w:cs="Times New Roman"/>
          <w:sz w:val="24"/>
          <w:szCs w:val="24"/>
        </w:rPr>
        <w:t xml:space="preserve"> a na temelju smjernica ekonomske i fiskalne politike</w:t>
      </w:r>
      <w:r>
        <w:rPr>
          <w:rFonts w:ascii="Times New Roman" w:hAnsi="Times New Roman" w:cs="Times New Roman"/>
          <w:sz w:val="24"/>
          <w:szCs w:val="24"/>
        </w:rPr>
        <w:t>, proračunski korisnik je izradio Izvještaj o godišnjem izvršenju financijskog plana za 202</w:t>
      </w:r>
      <w:r w:rsidR="00C62531">
        <w:rPr>
          <w:rFonts w:ascii="Times New Roman" w:hAnsi="Times New Roman" w:cs="Times New Roman"/>
          <w:sz w:val="24"/>
          <w:szCs w:val="24"/>
        </w:rPr>
        <w:t>4</w:t>
      </w:r>
      <w:r>
        <w:rPr>
          <w:rFonts w:ascii="Times New Roman" w:hAnsi="Times New Roman" w:cs="Times New Roman"/>
          <w:sz w:val="24"/>
          <w:szCs w:val="24"/>
        </w:rPr>
        <w:t>. godinu.</w:t>
      </w:r>
    </w:p>
    <w:p w:rsidR="007F6443" w:rsidRDefault="007F6443" w:rsidP="007F6443">
      <w:pPr>
        <w:spacing w:after="0"/>
        <w:jc w:val="both"/>
        <w:rPr>
          <w:rFonts w:ascii="Times New Roman" w:hAnsi="Times New Roman" w:cs="Times New Roman"/>
          <w:sz w:val="24"/>
          <w:szCs w:val="24"/>
        </w:rPr>
      </w:pPr>
      <w:r>
        <w:rPr>
          <w:rFonts w:ascii="Times New Roman" w:hAnsi="Times New Roman" w:cs="Times New Roman"/>
          <w:sz w:val="24"/>
          <w:szCs w:val="24"/>
        </w:rPr>
        <w:t xml:space="preserve">Prema članu 86. zakona o proračunu (NN 144/21) izvještaj je dan na usvajanje Fakultetskom vijeću </w:t>
      </w:r>
      <w:r w:rsidR="004B5AE8">
        <w:rPr>
          <w:rFonts w:ascii="Times New Roman" w:hAnsi="Times New Roman" w:cs="Times New Roman"/>
          <w:sz w:val="24"/>
          <w:szCs w:val="24"/>
        </w:rPr>
        <w:t xml:space="preserve">u </w:t>
      </w:r>
      <w:r w:rsidR="00FF2607">
        <w:rPr>
          <w:rFonts w:ascii="Times New Roman" w:hAnsi="Times New Roman" w:cs="Times New Roman"/>
          <w:sz w:val="24"/>
          <w:szCs w:val="24"/>
        </w:rPr>
        <w:t>ožujku</w:t>
      </w:r>
      <w:r w:rsidR="00FB5708">
        <w:rPr>
          <w:rFonts w:ascii="Times New Roman" w:hAnsi="Times New Roman" w:cs="Times New Roman"/>
          <w:sz w:val="24"/>
          <w:szCs w:val="24"/>
        </w:rPr>
        <w:t xml:space="preserve"> u skladu s aktima kojima je uređen rad Fakulteta.</w:t>
      </w:r>
    </w:p>
    <w:p w:rsidR="00FB5708" w:rsidRDefault="00FB5708" w:rsidP="007F6443">
      <w:pPr>
        <w:spacing w:after="0"/>
        <w:jc w:val="both"/>
        <w:rPr>
          <w:rFonts w:ascii="Times New Roman" w:hAnsi="Times New Roman" w:cs="Times New Roman"/>
          <w:sz w:val="24"/>
          <w:szCs w:val="24"/>
        </w:rPr>
      </w:pPr>
      <w:r>
        <w:rPr>
          <w:rFonts w:ascii="Times New Roman" w:hAnsi="Times New Roman" w:cs="Times New Roman"/>
          <w:sz w:val="24"/>
          <w:szCs w:val="24"/>
        </w:rPr>
        <w:t>Financijski plan Fakulteta čine prihodi i primici, te rashodi i izdaci raspoređeni u programe koji se sastoje od aktivnosti i projekata, a iskazani su prema ekonomskoj i funkcijskoj klasifikaciji, te izvorima financiranja.</w:t>
      </w:r>
    </w:p>
    <w:p w:rsidR="00FB5708" w:rsidRDefault="00FB5708" w:rsidP="007F6443">
      <w:pPr>
        <w:spacing w:after="0"/>
        <w:jc w:val="both"/>
        <w:rPr>
          <w:rFonts w:ascii="Times New Roman" w:hAnsi="Times New Roman" w:cs="Times New Roman"/>
          <w:sz w:val="24"/>
          <w:szCs w:val="24"/>
        </w:rPr>
      </w:pPr>
      <w:r>
        <w:rPr>
          <w:rFonts w:ascii="Times New Roman" w:hAnsi="Times New Roman" w:cs="Times New Roman"/>
          <w:sz w:val="24"/>
          <w:szCs w:val="24"/>
        </w:rPr>
        <w:t>Obrazloženje godišnjeg izvršenja financijskog plana sadrži obrazloženje općeg dijela po ekonomskoj klasifikaciji i izvorima financiranja. Opći dio sastoji se od ostvarenja prihoda i rashoda</w:t>
      </w:r>
      <w:r w:rsidR="00234E01">
        <w:rPr>
          <w:rFonts w:ascii="Times New Roman" w:hAnsi="Times New Roman" w:cs="Times New Roman"/>
          <w:sz w:val="24"/>
          <w:szCs w:val="24"/>
        </w:rPr>
        <w:t>,</w:t>
      </w:r>
      <w:r>
        <w:rPr>
          <w:rFonts w:ascii="Times New Roman" w:hAnsi="Times New Roman" w:cs="Times New Roman"/>
          <w:sz w:val="24"/>
          <w:szCs w:val="24"/>
        </w:rPr>
        <w:t xml:space="preserve"> </w:t>
      </w:r>
      <w:r w:rsidR="00234E01">
        <w:rPr>
          <w:rFonts w:ascii="Times New Roman" w:hAnsi="Times New Roman" w:cs="Times New Roman"/>
          <w:sz w:val="24"/>
          <w:szCs w:val="24"/>
        </w:rPr>
        <w:t>p</w:t>
      </w:r>
      <w:r>
        <w:rPr>
          <w:rFonts w:ascii="Times New Roman" w:hAnsi="Times New Roman" w:cs="Times New Roman"/>
          <w:sz w:val="24"/>
          <w:szCs w:val="24"/>
        </w:rPr>
        <w:t>rimitaka i izdataka u 202</w:t>
      </w:r>
      <w:r w:rsidR="00C62531">
        <w:rPr>
          <w:rFonts w:ascii="Times New Roman" w:hAnsi="Times New Roman" w:cs="Times New Roman"/>
          <w:sz w:val="24"/>
          <w:szCs w:val="24"/>
        </w:rPr>
        <w:t>4</w:t>
      </w:r>
      <w:r>
        <w:rPr>
          <w:rFonts w:ascii="Times New Roman" w:hAnsi="Times New Roman" w:cs="Times New Roman"/>
          <w:sz w:val="24"/>
          <w:szCs w:val="24"/>
        </w:rPr>
        <w:t xml:space="preserve"> godini i od ostvarenog prijenosa sredstava iz prethodne godine i prijenosa sredstava u slijedeću godinu.</w:t>
      </w:r>
    </w:p>
    <w:p w:rsidR="007F6443" w:rsidRPr="007F6443" w:rsidRDefault="007F6443" w:rsidP="007F6443">
      <w:pPr>
        <w:spacing w:after="0"/>
        <w:jc w:val="both"/>
        <w:rPr>
          <w:rFonts w:ascii="Times New Roman" w:hAnsi="Times New Roman" w:cs="Times New Roman"/>
          <w:sz w:val="24"/>
          <w:szCs w:val="24"/>
        </w:rPr>
      </w:pPr>
    </w:p>
    <w:p w:rsidR="001A63C4" w:rsidRDefault="001A63C4" w:rsidP="007F6443">
      <w:pPr>
        <w:pStyle w:val="ListParagraph"/>
        <w:spacing w:after="0"/>
        <w:jc w:val="both"/>
        <w:rPr>
          <w:rFonts w:ascii="Times New Roman" w:hAnsi="Times New Roman" w:cs="Times New Roman"/>
          <w:sz w:val="24"/>
          <w:szCs w:val="24"/>
        </w:rPr>
      </w:pPr>
    </w:p>
    <w:p w:rsidR="00FB5708" w:rsidRDefault="00FB5708" w:rsidP="007F6443">
      <w:pPr>
        <w:pStyle w:val="ListParagraph"/>
        <w:spacing w:after="0"/>
        <w:jc w:val="both"/>
        <w:rPr>
          <w:rFonts w:ascii="Times New Roman" w:hAnsi="Times New Roman" w:cs="Times New Roman"/>
          <w:sz w:val="24"/>
          <w:szCs w:val="24"/>
        </w:rPr>
      </w:pPr>
    </w:p>
    <w:p w:rsidR="00FF2607" w:rsidRDefault="00FF2607" w:rsidP="007F6443">
      <w:pPr>
        <w:pStyle w:val="ListParagraph"/>
        <w:spacing w:after="0"/>
        <w:jc w:val="both"/>
        <w:rPr>
          <w:rFonts w:ascii="Times New Roman" w:hAnsi="Times New Roman" w:cs="Times New Roman"/>
          <w:sz w:val="24"/>
          <w:szCs w:val="24"/>
        </w:rPr>
      </w:pPr>
    </w:p>
    <w:p w:rsidR="00FF2607" w:rsidRDefault="00FF2607" w:rsidP="007F6443">
      <w:pPr>
        <w:pStyle w:val="ListParagraph"/>
        <w:spacing w:after="0"/>
        <w:jc w:val="both"/>
        <w:rPr>
          <w:rFonts w:ascii="Times New Roman" w:hAnsi="Times New Roman" w:cs="Times New Roman"/>
          <w:sz w:val="24"/>
          <w:szCs w:val="24"/>
        </w:rPr>
      </w:pPr>
    </w:p>
    <w:p w:rsidR="00FB5708" w:rsidRDefault="00FB5708" w:rsidP="007F6443">
      <w:pPr>
        <w:pStyle w:val="ListParagraph"/>
        <w:spacing w:after="0"/>
        <w:jc w:val="both"/>
        <w:rPr>
          <w:rFonts w:ascii="Times New Roman" w:hAnsi="Times New Roman" w:cs="Times New Roman"/>
          <w:sz w:val="24"/>
          <w:szCs w:val="24"/>
        </w:rPr>
      </w:pPr>
    </w:p>
    <w:p w:rsidR="0011145A" w:rsidRDefault="00DD562C" w:rsidP="00FB5708">
      <w:pPr>
        <w:spacing w:after="0"/>
        <w:jc w:val="both"/>
        <w:rPr>
          <w:rFonts w:ascii="Times New Roman" w:hAnsi="Times New Roman" w:cs="Times New Roman"/>
          <w:b/>
          <w:sz w:val="24"/>
          <w:szCs w:val="24"/>
        </w:rPr>
      </w:pPr>
      <w:r>
        <w:rPr>
          <w:rFonts w:ascii="Times New Roman" w:hAnsi="Times New Roman" w:cs="Times New Roman"/>
          <w:b/>
          <w:sz w:val="24"/>
          <w:szCs w:val="24"/>
        </w:rPr>
        <w:lastRenderedPageBreak/>
        <w:t>I.</w:t>
      </w:r>
      <w:r w:rsidR="00234E01">
        <w:rPr>
          <w:rFonts w:ascii="Times New Roman" w:hAnsi="Times New Roman" w:cs="Times New Roman"/>
          <w:b/>
          <w:sz w:val="24"/>
          <w:szCs w:val="24"/>
        </w:rPr>
        <w:t xml:space="preserve"> Opći dio</w:t>
      </w:r>
    </w:p>
    <w:p w:rsidR="001363F7" w:rsidRDefault="001363F7" w:rsidP="00FB5708">
      <w:pPr>
        <w:spacing w:after="0"/>
        <w:jc w:val="both"/>
        <w:rPr>
          <w:rFonts w:ascii="Times New Roman" w:hAnsi="Times New Roman" w:cs="Times New Roman"/>
          <w:sz w:val="24"/>
          <w:szCs w:val="24"/>
        </w:rPr>
      </w:pPr>
    </w:p>
    <w:p w:rsidR="0011145A" w:rsidRDefault="0011145A" w:rsidP="00FB5708">
      <w:pPr>
        <w:spacing w:after="0"/>
        <w:jc w:val="both"/>
        <w:rPr>
          <w:rFonts w:ascii="Times New Roman" w:hAnsi="Times New Roman" w:cs="Times New Roman"/>
          <w:sz w:val="24"/>
          <w:szCs w:val="24"/>
        </w:rPr>
      </w:pPr>
      <w:r>
        <w:rPr>
          <w:rFonts w:ascii="Times New Roman" w:hAnsi="Times New Roman" w:cs="Times New Roman"/>
          <w:sz w:val="24"/>
          <w:szCs w:val="24"/>
        </w:rPr>
        <w:t>Strukturu Izvršenja prethodne godine, plana i izvršenja tekuće godine čine:</w:t>
      </w:r>
    </w:p>
    <w:tbl>
      <w:tblPr>
        <w:tblStyle w:val="TableGrid"/>
        <w:tblpPr w:leftFromText="180" w:rightFromText="180" w:vertAnchor="text" w:horzAnchor="margin" w:tblpY="231"/>
        <w:tblW w:w="0" w:type="auto"/>
        <w:tblLook w:val="04A0" w:firstRow="1" w:lastRow="0" w:firstColumn="1" w:lastColumn="0" w:noHBand="0" w:noVBand="1"/>
      </w:tblPr>
      <w:tblGrid>
        <w:gridCol w:w="4248"/>
        <w:gridCol w:w="1476"/>
        <w:gridCol w:w="1417"/>
        <w:gridCol w:w="1559"/>
      </w:tblGrid>
      <w:tr w:rsidR="00CC380A" w:rsidRPr="0011145A" w:rsidTr="00CC380A">
        <w:trPr>
          <w:trHeight w:val="945"/>
        </w:trPr>
        <w:tc>
          <w:tcPr>
            <w:tcW w:w="4248" w:type="dxa"/>
            <w:hideMark/>
          </w:tcPr>
          <w:p w:rsidR="00CC380A" w:rsidRPr="0011145A" w:rsidRDefault="00CC380A" w:rsidP="00CC380A">
            <w:pPr>
              <w:jc w:val="both"/>
              <w:rPr>
                <w:rFonts w:ascii="Times New Roman" w:hAnsi="Times New Roman" w:cs="Times New Roman"/>
                <w:bCs/>
                <w:sz w:val="24"/>
                <w:szCs w:val="24"/>
              </w:rPr>
            </w:pPr>
            <w:r w:rsidRPr="0011145A">
              <w:rPr>
                <w:rFonts w:ascii="Times New Roman" w:hAnsi="Times New Roman" w:cs="Times New Roman"/>
                <w:bCs/>
                <w:sz w:val="24"/>
                <w:szCs w:val="24"/>
              </w:rPr>
              <w:t>PRIHODI/RASHODI</w:t>
            </w:r>
          </w:p>
          <w:p w:rsidR="00CC380A" w:rsidRPr="0011145A" w:rsidRDefault="00CC380A" w:rsidP="00CC380A">
            <w:pPr>
              <w:jc w:val="both"/>
              <w:rPr>
                <w:rFonts w:ascii="Times New Roman" w:hAnsi="Times New Roman" w:cs="Times New Roman"/>
                <w:bCs/>
                <w:sz w:val="24"/>
                <w:szCs w:val="24"/>
              </w:rPr>
            </w:pPr>
            <w:r w:rsidRPr="0011145A">
              <w:rPr>
                <w:rFonts w:ascii="Times New Roman" w:hAnsi="Times New Roman" w:cs="Times New Roman"/>
                <w:bCs/>
                <w:sz w:val="24"/>
                <w:szCs w:val="24"/>
              </w:rPr>
              <w:t xml:space="preserve">TEKUĆA GODINA </w:t>
            </w:r>
          </w:p>
        </w:tc>
        <w:tc>
          <w:tcPr>
            <w:tcW w:w="1276" w:type="dxa"/>
            <w:hideMark/>
          </w:tcPr>
          <w:p w:rsidR="00CC380A" w:rsidRPr="0011145A" w:rsidRDefault="00CC380A" w:rsidP="00CC380A">
            <w:pPr>
              <w:jc w:val="both"/>
              <w:rPr>
                <w:rFonts w:ascii="Times New Roman" w:hAnsi="Times New Roman" w:cs="Times New Roman"/>
                <w:bCs/>
                <w:sz w:val="24"/>
                <w:szCs w:val="24"/>
              </w:rPr>
            </w:pPr>
            <w:r w:rsidRPr="0011145A">
              <w:rPr>
                <w:rFonts w:ascii="Times New Roman" w:hAnsi="Times New Roman" w:cs="Times New Roman"/>
                <w:bCs/>
                <w:sz w:val="24"/>
                <w:szCs w:val="24"/>
              </w:rPr>
              <w:t>Izvršenje prethodne godine</w:t>
            </w:r>
          </w:p>
        </w:tc>
        <w:tc>
          <w:tcPr>
            <w:tcW w:w="1417" w:type="dxa"/>
            <w:hideMark/>
          </w:tcPr>
          <w:p w:rsidR="00CC380A" w:rsidRPr="0011145A" w:rsidRDefault="00CC380A" w:rsidP="00CC380A">
            <w:pPr>
              <w:jc w:val="both"/>
              <w:rPr>
                <w:rFonts w:ascii="Times New Roman" w:hAnsi="Times New Roman" w:cs="Times New Roman"/>
                <w:bCs/>
                <w:sz w:val="24"/>
                <w:szCs w:val="24"/>
              </w:rPr>
            </w:pPr>
            <w:r w:rsidRPr="0011145A">
              <w:rPr>
                <w:rFonts w:ascii="Times New Roman" w:hAnsi="Times New Roman" w:cs="Times New Roman"/>
                <w:bCs/>
                <w:sz w:val="24"/>
                <w:szCs w:val="24"/>
              </w:rPr>
              <w:t>Plan tekuće godine</w:t>
            </w:r>
          </w:p>
        </w:tc>
        <w:tc>
          <w:tcPr>
            <w:tcW w:w="1559" w:type="dxa"/>
            <w:hideMark/>
          </w:tcPr>
          <w:p w:rsidR="00CC380A" w:rsidRPr="0011145A" w:rsidRDefault="00CC380A" w:rsidP="00CC380A">
            <w:pPr>
              <w:jc w:val="both"/>
              <w:rPr>
                <w:rFonts w:ascii="Times New Roman" w:hAnsi="Times New Roman" w:cs="Times New Roman"/>
                <w:bCs/>
                <w:sz w:val="24"/>
                <w:szCs w:val="24"/>
              </w:rPr>
            </w:pPr>
            <w:r w:rsidRPr="0011145A">
              <w:rPr>
                <w:rFonts w:ascii="Times New Roman" w:hAnsi="Times New Roman" w:cs="Times New Roman"/>
                <w:bCs/>
                <w:sz w:val="24"/>
                <w:szCs w:val="24"/>
              </w:rPr>
              <w:t xml:space="preserve">Izvršenje tekuće godine </w:t>
            </w:r>
          </w:p>
        </w:tc>
      </w:tr>
      <w:tr w:rsidR="00CC380A" w:rsidRPr="0011145A" w:rsidTr="00CC380A">
        <w:trPr>
          <w:trHeight w:val="387"/>
        </w:trPr>
        <w:tc>
          <w:tcPr>
            <w:tcW w:w="4248" w:type="dxa"/>
            <w:hideMark/>
          </w:tcPr>
          <w:p w:rsidR="00CC380A" w:rsidRPr="0011145A" w:rsidRDefault="00CC380A" w:rsidP="00CC380A">
            <w:pPr>
              <w:jc w:val="both"/>
              <w:rPr>
                <w:rFonts w:ascii="Times New Roman" w:hAnsi="Times New Roman" w:cs="Times New Roman"/>
                <w:b/>
                <w:bCs/>
                <w:sz w:val="24"/>
                <w:szCs w:val="24"/>
              </w:rPr>
            </w:pPr>
            <w:r>
              <w:rPr>
                <w:rFonts w:ascii="Times New Roman" w:hAnsi="Times New Roman" w:cs="Times New Roman"/>
                <w:b/>
                <w:bCs/>
                <w:sz w:val="24"/>
                <w:szCs w:val="24"/>
              </w:rPr>
              <w:t>Prihodi ukupno</w:t>
            </w:r>
          </w:p>
        </w:tc>
        <w:tc>
          <w:tcPr>
            <w:tcW w:w="1276" w:type="dxa"/>
            <w:hideMark/>
          </w:tcPr>
          <w:p w:rsidR="00CC380A" w:rsidRPr="0011145A" w:rsidRDefault="00FF2607" w:rsidP="00CC380A">
            <w:pPr>
              <w:jc w:val="both"/>
              <w:rPr>
                <w:rFonts w:ascii="Times New Roman" w:hAnsi="Times New Roman" w:cs="Times New Roman"/>
                <w:b/>
                <w:bCs/>
                <w:sz w:val="24"/>
                <w:szCs w:val="24"/>
              </w:rPr>
            </w:pPr>
            <w:r>
              <w:rPr>
                <w:rFonts w:ascii="Times New Roman" w:hAnsi="Times New Roman" w:cs="Times New Roman"/>
                <w:b/>
                <w:bCs/>
                <w:sz w:val="24"/>
                <w:szCs w:val="24"/>
              </w:rPr>
              <w:t>5.223.561,62</w:t>
            </w:r>
          </w:p>
        </w:tc>
        <w:tc>
          <w:tcPr>
            <w:tcW w:w="1417" w:type="dxa"/>
            <w:hideMark/>
          </w:tcPr>
          <w:p w:rsidR="00CC380A" w:rsidRPr="0011145A" w:rsidRDefault="00C62531" w:rsidP="00CC380A">
            <w:pPr>
              <w:jc w:val="both"/>
              <w:rPr>
                <w:rFonts w:ascii="Times New Roman" w:hAnsi="Times New Roman" w:cs="Times New Roman"/>
                <w:b/>
                <w:bCs/>
                <w:sz w:val="24"/>
                <w:szCs w:val="24"/>
              </w:rPr>
            </w:pPr>
            <w:r>
              <w:rPr>
                <w:rFonts w:ascii="Times New Roman" w:hAnsi="Times New Roman" w:cs="Times New Roman"/>
                <w:b/>
                <w:bCs/>
                <w:sz w:val="24"/>
                <w:szCs w:val="24"/>
              </w:rPr>
              <w:t>5.244.244</w:t>
            </w:r>
          </w:p>
        </w:tc>
        <w:tc>
          <w:tcPr>
            <w:tcW w:w="1559" w:type="dxa"/>
            <w:hideMark/>
          </w:tcPr>
          <w:p w:rsidR="00CC380A" w:rsidRPr="0011145A" w:rsidRDefault="00FF2607" w:rsidP="00CC380A">
            <w:pPr>
              <w:jc w:val="both"/>
              <w:rPr>
                <w:rFonts w:ascii="Times New Roman" w:hAnsi="Times New Roman" w:cs="Times New Roman"/>
                <w:b/>
                <w:bCs/>
                <w:sz w:val="24"/>
                <w:szCs w:val="24"/>
              </w:rPr>
            </w:pPr>
            <w:r>
              <w:rPr>
                <w:rFonts w:ascii="Times New Roman" w:hAnsi="Times New Roman" w:cs="Times New Roman"/>
                <w:b/>
                <w:bCs/>
                <w:sz w:val="24"/>
                <w:szCs w:val="24"/>
              </w:rPr>
              <w:t>5.794.212,11</w:t>
            </w:r>
          </w:p>
        </w:tc>
      </w:tr>
      <w:tr w:rsidR="00CC380A" w:rsidRPr="0011145A" w:rsidTr="00CC380A">
        <w:trPr>
          <w:trHeight w:val="381"/>
        </w:trPr>
        <w:tc>
          <w:tcPr>
            <w:tcW w:w="4248" w:type="dxa"/>
            <w:hideMark/>
          </w:tcPr>
          <w:p w:rsidR="00CC380A" w:rsidRPr="0011145A" w:rsidRDefault="00CC380A" w:rsidP="00CC380A">
            <w:pPr>
              <w:jc w:val="both"/>
              <w:rPr>
                <w:rFonts w:ascii="Times New Roman" w:hAnsi="Times New Roman" w:cs="Times New Roman"/>
                <w:sz w:val="24"/>
                <w:szCs w:val="24"/>
              </w:rPr>
            </w:pPr>
            <w:r>
              <w:rPr>
                <w:rFonts w:ascii="Times New Roman" w:hAnsi="Times New Roman" w:cs="Times New Roman"/>
                <w:sz w:val="24"/>
                <w:szCs w:val="24"/>
              </w:rPr>
              <w:t>Prihodi poslovanja</w:t>
            </w:r>
          </w:p>
        </w:tc>
        <w:tc>
          <w:tcPr>
            <w:tcW w:w="1276" w:type="dxa"/>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5.223.561,62</w:t>
            </w:r>
          </w:p>
        </w:tc>
        <w:tc>
          <w:tcPr>
            <w:tcW w:w="1417" w:type="dxa"/>
            <w:hideMark/>
          </w:tcPr>
          <w:p w:rsidR="00CC380A" w:rsidRPr="0011145A" w:rsidRDefault="00C62531" w:rsidP="00CC380A">
            <w:pPr>
              <w:jc w:val="both"/>
              <w:rPr>
                <w:rFonts w:ascii="Times New Roman" w:hAnsi="Times New Roman" w:cs="Times New Roman"/>
                <w:sz w:val="24"/>
                <w:szCs w:val="24"/>
              </w:rPr>
            </w:pPr>
            <w:r>
              <w:rPr>
                <w:rFonts w:ascii="Times New Roman" w:hAnsi="Times New Roman" w:cs="Times New Roman"/>
                <w:sz w:val="24"/>
                <w:szCs w:val="24"/>
              </w:rPr>
              <w:t>5.244.244</w:t>
            </w:r>
          </w:p>
        </w:tc>
        <w:tc>
          <w:tcPr>
            <w:tcW w:w="1559" w:type="dxa"/>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5.794.212,11</w:t>
            </w:r>
          </w:p>
        </w:tc>
      </w:tr>
      <w:tr w:rsidR="00CC380A" w:rsidRPr="0011145A" w:rsidTr="00CC380A">
        <w:trPr>
          <w:trHeight w:val="361"/>
        </w:trPr>
        <w:tc>
          <w:tcPr>
            <w:tcW w:w="4248" w:type="dxa"/>
            <w:noWrap/>
            <w:hideMark/>
          </w:tcPr>
          <w:p w:rsidR="00CC380A" w:rsidRPr="0011145A" w:rsidRDefault="00CC380A" w:rsidP="00CC380A">
            <w:pPr>
              <w:jc w:val="both"/>
              <w:rPr>
                <w:rFonts w:ascii="Times New Roman" w:hAnsi="Times New Roman" w:cs="Times New Roman"/>
                <w:sz w:val="24"/>
                <w:szCs w:val="24"/>
              </w:rPr>
            </w:pPr>
            <w:r>
              <w:rPr>
                <w:rFonts w:ascii="Times New Roman" w:hAnsi="Times New Roman" w:cs="Times New Roman"/>
                <w:sz w:val="24"/>
                <w:szCs w:val="24"/>
              </w:rPr>
              <w:t>Prihodi od prodaje nefinancijske imovine</w:t>
            </w:r>
          </w:p>
        </w:tc>
        <w:tc>
          <w:tcPr>
            <w:tcW w:w="1276" w:type="dxa"/>
            <w:noWrap/>
            <w:hideMark/>
          </w:tcPr>
          <w:p w:rsidR="00CC380A" w:rsidRPr="0011145A" w:rsidRDefault="00CC380A" w:rsidP="00CC380A">
            <w:pPr>
              <w:jc w:val="both"/>
              <w:rPr>
                <w:rFonts w:ascii="Times New Roman" w:hAnsi="Times New Roman" w:cs="Times New Roman"/>
                <w:sz w:val="24"/>
                <w:szCs w:val="24"/>
              </w:rPr>
            </w:pPr>
            <w:r w:rsidRPr="0011145A">
              <w:rPr>
                <w:rFonts w:ascii="Times New Roman" w:hAnsi="Times New Roman" w:cs="Times New Roman"/>
                <w:sz w:val="24"/>
                <w:szCs w:val="24"/>
              </w:rPr>
              <w:t>0</w:t>
            </w:r>
          </w:p>
        </w:tc>
        <w:tc>
          <w:tcPr>
            <w:tcW w:w="1417" w:type="dxa"/>
            <w:noWrap/>
            <w:hideMark/>
          </w:tcPr>
          <w:p w:rsidR="00CC380A" w:rsidRPr="0011145A" w:rsidRDefault="00CC380A" w:rsidP="00CC380A">
            <w:pPr>
              <w:jc w:val="both"/>
              <w:rPr>
                <w:rFonts w:ascii="Times New Roman" w:hAnsi="Times New Roman" w:cs="Times New Roman"/>
                <w:sz w:val="24"/>
                <w:szCs w:val="24"/>
              </w:rPr>
            </w:pPr>
            <w:r w:rsidRPr="0011145A">
              <w:rPr>
                <w:rFonts w:ascii="Times New Roman" w:hAnsi="Times New Roman" w:cs="Times New Roman"/>
                <w:sz w:val="24"/>
                <w:szCs w:val="24"/>
              </w:rPr>
              <w:t>0</w:t>
            </w:r>
          </w:p>
        </w:tc>
        <w:tc>
          <w:tcPr>
            <w:tcW w:w="1559" w:type="dxa"/>
            <w:noWrap/>
            <w:hideMark/>
          </w:tcPr>
          <w:p w:rsidR="00CC380A" w:rsidRPr="0011145A" w:rsidRDefault="00CC380A" w:rsidP="00CC380A">
            <w:pPr>
              <w:jc w:val="both"/>
              <w:rPr>
                <w:rFonts w:ascii="Times New Roman" w:hAnsi="Times New Roman" w:cs="Times New Roman"/>
                <w:sz w:val="24"/>
                <w:szCs w:val="24"/>
              </w:rPr>
            </w:pPr>
            <w:r w:rsidRPr="0011145A">
              <w:rPr>
                <w:rFonts w:ascii="Times New Roman" w:hAnsi="Times New Roman" w:cs="Times New Roman"/>
                <w:sz w:val="24"/>
                <w:szCs w:val="24"/>
              </w:rPr>
              <w:t>0</w:t>
            </w:r>
          </w:p>
        </w:tc>
      </w:tr>
      <w:tr w:rsidR="00CC380A" w:rsidRPr="0011145A" w:rsidTr="00CC380A">
        <w:trPr>
          <w:trHeight w:val="355"/>
        </w:trPr>
        <w:tc>
          <w:tcPr>
            <w:tcW w:w="4248" w:type="dxa"/>
            <w:noWrap/>
            <w:hideMark/>
          </w:tcPr>
          <w:p w:rsidR="00CC380A" w:rsidRPr="0011145A" w:rsidRDefault="00CC380A" w:rsidP="00CC380A">
            <w:pPr>
              <w:jc w:val="both"/>
              <w:rPr>
                <w:rFonts w:ascii="Times New Roman" w:hAnsi="Times New Roman" w:cs="Times New Roman"/>
                <w:b/>
                <w:bCs/>
                <w:sz w:val="24"/>
                <w:szCs w:val="24"/>
              </w:rPr>
            </w:pPr>
            <w:r w:rsidRPr="0011145A">
              <w:rPr>
                <w:rFonts w:ascii="Times New Roman" w:hAnsi="Times New Roman" w:cs="Times New Roman"/>
                <w:b/>
                <w:bCs/>
                <w:sz w:val="24"/>
                <w:szCs w:val="24"/>
              </w:rPr>
              <w:t>R</w:t>
            </w:r>
            <w:r>
              <w:rPr>
                <w:rFonts w:ascii="Times New Roman" w:hAnsi="Times New Roman" w:cs="Times New Roman"/>
                <w:b/>
                <w:bCs/>
                <w:sz w:val="24"/>
                <w:szCs w:val="24"/>
              </w:rPr>
              <w:t>ashodi ukupno</w:t>
            </w:r>
          </w:p>
        </w:tc>
        <w:tc>
          <w:tcPr>
            <w:tcW w:w="1276" w:type="dxa"/>
            <w:noWrap/>
            <w:hideMark/>
          </w:tcPr>
          <w:p w:rsidR="00CC380A" w:rsidRPr="0011145A" w:rsidRDefault="00FF2607" w:rsidP="00CC380A">
            <w:pPr>
              <w:jc w:val="both"/>
              <w:rPr>
                <w:rFonts w:ascii="Times New Roman" w:hAnsi="Times New Roman" w:cs="Times New Roman"/>
                <w:b/>
                <w:bCs/>
                <w:sz w:val="24"/>
                <w:szCs w:val="24"/>
              </w:rPr>
            </w:pPr>
            <w:r>
              <w:rPr>
                <w:rFonts w:ascii="Times New Roman" w:hAnsi="Times New Roman" w:cs="Times New Roman"/>
                <w:b/>
                <w:bCs/>
                <w:sz w:val="24"/>
                <w:szCs w:val="24"/>
              </w:rPr>
              <w:t>5.019.766,49</w:t>
            </w:r>
          </w:p>
        </w:tc>
        <w:tc>
          <w:tcPr>
            <w:tcW w:w="1417" w:type="dxa"/>
            <w:noWrap/>
            <w:hideMark/>
          </w:tcPr>
          <w:p w:rsidR="00CC380A" w:rsidRPr="0011145A" w:rsidRDefault="00C62531" w:rsidP="00CC380A">
            <w:pPr>
              <w:jc w:val="both"/>
              <w:rPr>
                <w:rFonts w:ascii="Times New Roman" w:hAnsi="Times New Roman" w:cs="Times New Roman"/>
                <w:b/>
                <w:bCs/>
                <w:sz w:val="24"/>
                <w:szCs w:val="24"/>
              </w:rPr>
            </w:pPr>
            <w:r>
              <w:rPr>
                <w:rFonts w:ascii="Times New Roman" w:hAnsi="Times New Roman" w:cs="Times New Roman"/>
                <w:b/>
                <w:bCs/>
                <w:sz w:val="24"/>
                <w:szCs w:val="24"/>
              </w:rPr>
              <w:t>5.</w:t>
            </w:r>
            <w:r w:rsidR="00811CC9">
              <w:rPr>
                <w:rFonts w:ascii="Times New Roman" w:hAnsi="Times New Roman" w:cs="Times New Roman"/>
                <w:b/>
                <w:bCs/>
                <w:sz w:val="24"/>
                <w:szCs w:val="24"/>
              </w:rPr>
              <w:t>456.275</w:t>
            </w:r>
          </w:p>
        </w:tc>
        <w:tc>
          <w:tcPr>
            <w:tcW w:w="1559" w:type="dxa"/>
            <w:noWrap/>
            <w:hideMark/>
          </w:tcPr>
          <w:p w:rsidR="00CC380A" w:rsidRPr="0011145A" w:rsidRDefault="00FF2607" w:rsidP="00CC380A">
            <w:pPr>
              <w:jc w:val="both"/>
              <w:rPr>
                <w:rFonts w:ascii="Times New Roman" w:hAnsi="Times New Roman" w:cs="Times New Roman"/>
                <w:b/>
                <w:bCs/>
                <w:sz w:val="24"/>
                <w:szCs w:val="24"/>
              </w:rPr>
            </w:pPr>
            <w:r>
              <w:rPr>
                <w:rFonts w:ascii="Times New Roman" w:hAnsi="Times New Roman" w:cs="Times New Roman"/>
                <w:b/>
                <w:bCs/>
                <w:sz w:val="24"/>
                <w:szCs w:val="24"/>
              </w:rPr>
              <w:t>6.042.766,35</w:t>
            </w:r>
          </w:p>
        </w:tc>
      </w:tr>
      <w:tr w:rsidR="00CC380A" w:rsidRPr="0011145A" w:rsidTr="00CC380A">
        <w:trPr>
          <w:trHeight w:val="349"/>
        </w:trPr>
        <w:tc>
          <w:tcPr>
            <w:tcW w:w="4248" w:type="dxa"/>
            <w:hideMark/>
          </w:tcPr>
          <w:p w:rsidR="00CC380A" w:rsidRPr="0011145A" w:rsidRDefault="00CC380A" w:rsidP="00CC380A">
            <w:pPr>
              <w:jc w:val="both"/>
              <w:rPr>
                <w:rFonts w:ascii="Times New Roman" w:hAnsi="Times New Roman" w:cs="Times New Roman"/>
                <w:sz w:val="24"/>
                <w:szCs w:val="24"/>
              </w:rPr>
            </w:pPr>
            <w:r w:rsidRPr="0011145A">
              <w:rPr>
                <w:rFonts w:ascii="Times New Roman" w:hAnsi="Times New Roman" w:cs="Times New Roman"/>
                <w:sz w:val="24"/>
                <w:szCs w:val="24"/>
              </w:rPr>
              <w:t>R</w:t>
            </w:r>
            <w:r>
              <w:rPr>
                <w:rFonts w:ascii="Times New Roman" w:hAnsi="Times New Roman" w:cs="Times New Roman"/>
                <w:sz w:val="24"/>
                <w:szCs w:val="24"/>
              </w:rPr>
              <w:t>ashodi poslovanja</w:t>
            </w:r>
          </w:p>
        </w:tc>
        <w:tc>
          <w:tcPr>
            <w:tcW w:w="1276" w:type="dxa"/>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4.954.313,28</w:t>
            </w:r>
          </w:p>
        </w:tc>
        <w:tc>
          <w:tcPr>
            <w:tcW w:w="1417" w:type="dxa"/>
            <w:hideMark/>
          </w:tcPr>
          <w:p w:rsidR="00CC380A" w:rsidRPr="0011145A" w:rsidRDefault="00C62531" w:rsidP="00CC380A">
            <w:pPr>
              <w:jc w:val="both"/>
              <w:rPr>
                <w:rFonts w:ascii="Times New Roman" w:hAnsi="Times New Roman" w:cs="Times New Roman"/>
                <w:sz w:val="24"/>
                <w:szCs w:val="24"/>
              </w:rPr>
            </w:pPr>
            <w:r>
              <w:rPr>
                <w:rFonts w:ascii="Times New Roman" w:hAnsi="Times New Roman" w:cs="Times New Roman"/>
                <w:sz w:val="24"/>
                <w:szCs w:val="24"/>
              </w:rPr>
              <w:t>5.335.430</w:t>
            </w:r>
          </w:p>
        </w:tc>
        <w:tc>
          <w:tcPr>
            <w:tcW w:w="1559" w:type="dxa"/>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5.940.744,93</w:t>
            </w:r>
          </w:p>
        </w:tc>
      </w:tr>
      <w:tr w:rsidR="00CC380A" w:rsidRPr="0011145A" w:rsidTr="00CC380A">
        <w:trPr>
          <w:trHeight w:val="357"/>
        </w:trPr>
        <w:tc>
          <w:tcPr>
            <w:tcW w:w="4248" w:type="dxa"/>
            <w:noWrap/>
            <w:hideMark/>
          </w:tcPr>
          <w:p w:rsidR="00CC380A" w:rsidRPr="0011145A" w:rsidRDefault="00CC380A" w:rsidP="00CC380A">
            <w:pPr>
              <w:jc w:val="both"/>
              <w:rPr>
                <w:rFonts w:ascii="Times New Roman" w:hAnsi="Times New Roman" w:cs="Times New Roman"/>
                <w:sz w:val="24"/>
                <w:szCs w:val="24"/>
              </w:rPr>
            </w:pPr>
            <w:r w:rsidRPr="0011145A">
              <w:rPr>
                <w:rFonts w:ascii="Times New Roman" w:hAnsi="Times New Roman" w:cs="Times New Roman"/>
                <w:sz w:val="24"/>
                <w:szCs w:val="24"/>
              </w:rPr>
              <w:t>R</w:t>
            </w:r>
            <w:r>
              <w:rPr>
                <w:rFonts w:ascii="Times New Roman" w:hAnsi="Times New Roman" w:cs="Times New Roman"/>
                <w:sz w:val="24"/>
                <w:szCs w:val="24"/>
              </w:rPr>
              <w:t>ashodi za nefinancijsku imovinu</w:t>
            </w:r>
          </w:p>
        </w:tc>
        <w:tc>
          <w:tcPr>
            <w:tcW w:w="1276" w:type="dxa"/>
            <w:noWrap/>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65.453,21</w:t>
            </w:r>
          </w:p>
        </w:tc>
        <w:tc>
          <w:tcPr>
            <w:tcW w:w="1417" w:type="dxa"/>
            <w:noWrap/>
            <w:hideMark/>
          </w:tcPr>
          <w:p w:rsidR="00CC380A" w:rsidRPr="0011145A" w:rsidRDefault="00C62531" w:rsidP="00CC380A">
            <w:pPr>
              <w:jc w:val="both"/>
              <w:rPr>
                <w:rFonts w:ascii="Times New Roman" w:hAnsi="Times New Roman" w:cs="Times New Roman"/>
                <w:sz w:val="24"/>
                <w:szCs w:val="24"/>
              </w:rPr>
            </w:pPr>
            <w:r>
              <w:rPr>
                <w:rFonts w:ascii="Times New Roman" w:hAnsi="Times New Roman" w:cs="Times New Roman"/>
                <w:sz w:val="24"/>
                <w:szCs w:val="24"/>
              </w:rPr>
              <w:t>140.845</w:t>
            </w:r>
          </w:p>
        </w:tc>
        <w:tc>
          <w:tcPr>
            <w:tcW w:w="1559" w:type="dxa"/>
            <w:noWrap/>
            <w:hideMark/>
          </w:tcPr>
          <w:p w:rsidR="00CC380A" w:rsidRPr="0011145A" w:rsidRDefault="00FF2607" w:rsidP="00CC380A">
            <w:pPr>
              <w:jc w:val="both"/>
              <w:rPr>
                <w:rFonts w:ascii="Times New Roman" w:hAnsi="Times New Roman" w:cs="Times New Roman"/>
                <w:sz w:val="24"/>
                <w:szCs w:val="24"/>
              </w:rPr>
            </w:pPr>
            <w:r>
              <w:rPr>
                <w:rFonts w:ascii="Times New Roman" w:hAnsi="Times New Roman" w:cs="Times New Roman"/>
                <w:sz w:val="24"/>
                <w:szCs w:val="24"/>
              </w:rPr>
              <w:t>102.031,42</w:t>
            </w:r>
          </w:p>
        </w:tc>
      </w:tr>
    </w:tbl>
    <w:p w:rsidR="00CC380A" w:rsidRDefault="0011145A" w:rsidP="00717BD5">
      <w:pPr>
        <w:pStyle w:val="ListParagraph"/>
        <w:spacing w:after="0"/>
        <w:jc w:val="both"/>
        <w:rPr>
          <w:rFonts w:ascii="Times New Roman" w:hAnsi="Times New Roman" w:cs="Times New Roman"/>
          <w:sz w:val="24"/>
          <w:szCs w:val="24"/>
        </w:rPr>
      </w:pPr>
      <w:r>
        <w:rPr>
          <w:rFonts w:ascii="Times New Roman" w:hAnsi="Times New Roman" w:cs="Times New Roman"/>
          <w:sz w:val="24"/>
          <w:szCs w:val="24"/>
        </w:rPr>
        <w:t xml:space="preserve">                                                         </w:t>
      </w:r>
    </w:p>
    <w:p w:rsidR="0034772E" w:rsidRDefault="0011145A" w:rsidP="0011145A">
      <w:pPr>
        <w:spacing w:after="0"/>
        <w:jc w:val="both"/>
        <w:rPr>
          <w:rFonts w:ascii="Times New Roman" w:hAnsi="Times New Roman" w:cs="Times New Roman"/>
          <w:sz w:val="24"/>
          <w:szCs w:val="24"/>
        </w:rPr>
      </w:pPr>
      <w:r>
        <w:rPr>
          <w:rFonts w:ascii="Times New Roman" w:hAnsi="Times New Roman" w:cs="Times New Roman"/>
          <w:sz w:val="24"/>
          <w:szCs w:val="24"/>
        </w:rPr>
        <w:t xml:space="preserve">Ukupni prihodi </w:t>
      </w:r>
      <w:r w:rsidR="0034772E">
        <w:rPr>
          <w:rFonts w:ascii="Times New Roman" w:hAnsi="Times New Roman" w:cs="Times New Roman"/>
          <w:sz w:val="24"/>
          <w:szCs w:val="24"/>
        </w:rPr>
        <w:t xml:space="preserve">poslovanja planirani su u visini od </w:t>
      </w:r>
      <w:r w:rsidR="00C62531">
        <w:rPr>
          <w:rFonts w:ascii="Times New Roman" w:hAnsi="Times New Roman" w:cs="Times New Roman"/>
          <w:sz w:val="24"/>
          <w:szCs w:val="24"/>
        </w:rPr>
        <w:t>5.244.244</w:t>
      </w:r>
      <w:r w:rsidR="00CC380A">
        <w:rPr>
          <w:rFonts w:ascii="Times New Roman" w:hAnsi="Times New Roman" w:cs="Times New Roman"/>
          <w:sz w:val="24"/>
          <w:szCs w:val="24"/>
        </w:rPr>
        <w:t>.-</w:t>
      </w:r>
      <w:r w:rsidR="0034772E">
        <w:rPr>
          <w:rFonts w:ascii="Times New Roman" w:hAnsi="Times New Roman" w:cs="Times New Roman"/>
          <w:sz w:val="24"/>
          <w:szCs w:val="24"/>
        </w:rPr>
        <w:t xml:space="preserve"> EUR</w:t>
      </w:r>
      <w:r w:rsidR="00CC380A">
        <w:rPr>
          <w:rFonts w:ascii="Times New Roman" w:hAnsi="Times New Roman" w:cs="Times New Roman"/>
          <w:sz w:val="24"/>
          <w:szCs w:val="24"/>
        </w:rPr>
        <w:t>-a</w:t>
      </w:r>
      <w:r w:rsidR="0034772E">
        <w:rPr>
          <w:rFonts w:ascii="Times New Roman" w:hAnsi="Times New Roman" w:cs="Times New Roman"/>
          <w:sz w:val="24"/>
          <w:szCs w:val="24"/>
        </w:rPr>
        <w:t xml:space="preserve">, a od toga je ostvareno </w:t>
      </w:r>
      <w:r w:rsidR="00FF2607">
        <w:rPr>
          <w:rFonts w:ascii="Times New Roman" w:hAnsi="Times New Roman" w:cs="Times New Roman"/>
          <w:sz w:val="24"/>
          <w:szCs w:val="24"/>
        </w:rPr>
        <w:t>5.794.212,11</w:t>
      </w:r>
      <w:r w:rsidR="0034772E">
        <w:rPr>
          <w:rFonts w:ascii="Times New Roman" w:hAnsi="Times New Roman" w:cs="Times New Roman"/>
          <w:sz w:val="24"/>
          <w:szCs w:val="24"/>
        </w:rPr>
        <w:t xml:space="preserve"> EUR-a u izvještajnom razdoblju, I.-</w:t>
      </w:r>
      <w:r w:rsidR="00FF2607">
        <w:rPr>
          <w:rFonts w:ascii="Times New Roman" w:hAnsi="Times New Roman" w:cs="Times New Roman"/>
          <w:sz w:val="24"/>
          <w:szCs w:val="24"/>
        </w:rPr>
        <w:t>12</w:t>
      </w:r>
      <w:r w:rsidR="0034772E">
        <w:rPr>
          <w:rFonts w:ascii="Times New Roman" w:hAnsi="Times New Roman" w:cs="Times New Roman"/>
          <w:sz w:val="24"/>
          <w:szCs w:val="24"/>
        </w:rPr>
        <w:t>. 202</w:t>
      </w:r>
      <w:r w:rsidR="00C62531">
        <w:rPr>
          <w:rFonts w:ascii="Times New Roman" w:hAnsi="Times New Roman" w:cs="Times New Roman"/>
          <w:sz w:val="24"/>
          <w:szCs w:val="24"/>
        </w:rPr>
        <w:t>4</w:t>
      </w:r>
      <w:r w:rsidR="0034772E">
        <w:rPr>
          <w:rFonts w:ascii="Times New Roman" w:hAnsi="Times New Roman" w:cs="Times New Roman"/>
          <w:sz w:val="24"/>
          <w:szCs w:val="24"/>
        </w:rPr>
        <w:t xml:space="preserve"> godine</w:t>
      </w:r>
      <w:r w:rsidR="00FF2607">
        <w:rPr>
          <w:rFonts w:ascii="Times New Roman" w:hAnsi="Times New Roman" w:cs="Times New Roman"/>
          <w:sz w:val="24"/>
          <w:szCs w:val="24"/>
        </w:rPr>
        <w:t>, što čini 10,49% ukupno više prihoda od planirano.</w:t>
      </w:r>
    </w:p>
    <w:p w:rsidR="00CC380A" w:rsidRDefault="00CC380A" w:rsidP="0011145A">
      <w:pPr>
        <w:spacing w:after="0"/>
        <w:jc w:val="both"/>
        <w:rPr>
          <w:rFonts w:ascii="Times New Roman" w:hAnsi="Times New Roman" w:cs="Times New Roman"/>
          <w:sz w:val="24"/>
          <w:szCs w:val="24"/>
        </w:rPr>
      </w:pPr>
    </w:p>
    <w:p w:rsidR="0034772E" w:rsidRDefault="0034772E" w:rsidP="0034772E">
      <w:pPr>
        <w:spacing w:after="0"/>
        <w:jc w:val="both"/>
        <w:rPr>
          <w:rFonts w:ascii="Times New Roman" w:hAnsi="Times New Roman" w:cs="Times New Roman"/>
          <w:sz w:val="24"/>
          <w:szCs w:val="24"/>
        </w:rPr>
      </w:pPr>
      <w:r>
        <w:rPr>
          <w:rFonts w:ascii="Times New Roman" w:hAnsi="Times New Roman" w:cs="Times New Roman"/>
          <w:sz w:val="24"/>
          <w:szCs w:val="24"/>
        </w:rPr>
        <w:t>Strukturu prihoda čine:</w:t>
      </w:r>
    </w:p>
    <w:p w:rsidR="0034772E" w:rsidRDefault="0034772E" w:rsidP="0034772E">
      <w:pPr>
        <w:spacing w:after="0"/>
        <w:jc w:val="both"/>
        <w:rPr>
          <w:rFonts w:ascii="Times New Roman" w:hAnsi="Times New Roman" w:cs="Times New Roman"/>
          <w:sz w:val="24"/>
          <w:szCs w:val="24"/>
        </w:rPr>
      </w:pPr>
      <w:r w:rsidRPr="00603A21">
        <w:rPr>
          <w:rFonts w:ascii="Times New Roman" w:hAnsi="Times New Roman" w:cs="Times New Roman"/>
          <w:b/>
          <w:sz w:val="24"/>
          <w:szCs w:val="24"/>
        </w:rPr>
        <w:t>-52 Ostale pomoći</w:t>
      </w:r>
      <w:r>
        <w:rPr>
          <w:rFonts w:ascii="Times New Roman" w:hAnsi="Times New Roman" w:cs="Times New Roman"/>
          <w:sz w:val="24"/>
          <w:szCs w:val="24"/>
        </w:rPr>
        <w:t xml:space="preserve">: </w:t>
      </w:r>
      <w:r w:rsidR="005F74E2">
        <w:rPr>
          <w:rFonts w:ascii="Times New Roman" w:hAnsi="Times New Roman" w:cs="Times New Roman"/>
          <w:sz w:val="24"/>
          <w:szCs w:val="24"/>
        </w:rPr>
        <w:t xml:space="preserve">nepovratna </w:t>
      </w:r>
      <w:r w:rsidR="00603A21">
        <w:rPr>
          <w:rFonts w:ascii="Times New Roman" w:hAnsi="Times New Roman" w:cs="Times New Roman"/>
          <w:sz w:val="24"/>
          <w:szCs w:val="24"/>
        </w:rPr>
        <w:t>s</w:t>
      </w:r>
      <w:r>
        <w:rPr>
          <w:rFonts w:ascii="Times New Roman" w:hAnsi="Times New Roman" w:cs="Times New Roman"/>
          <w:sz w:val="24"/>
          <w:szCs w:val="24"/>
        </w:rPr>
        <w:t>redstva dobive</w:t>
      </w:r>
      <w:r w:rsidR="005F74E2">
        <w:rPr>
          <w:rFonts w:ascii="Times New Roman" w:hAnsi="Times New Roman" w:cs="Times New Roman"/>
          <w:sz w:val="24"/>
          <w:szCs w:val="24"/>
        </w:rPr>
        <w:t>na od projekta IAMU u visini od 10.564,86 EUR-a za potrebe istraživanja.</w:t>
      </w:r>
    </w:p>
    <w:p w:rsidR="00603A21" w:rsidRDefault="00603A21" w:rsidP="0034772E">
      <w:pPr>
        <w:spacing w:after="0"/>
        <w:jc w:val="both"/>
        <w:rPr>
          <w:rFonts w:ascii="Times New Roman" w:hAnsi="Times New Roman" w:cs="Times New Roman"/>
          <w:sz w:val="24"/>
          <w:szCs w:val="24"/>
        </w:rPr>
      </w:pPr>
      <w:r>
        <w:rPr>
          <w:rFonts w:ascii="Times New Roman" w:hAnsi="Times New Roman" w:cs="Times New Roman"/>
          <w:sz w:val="24"/>
          <w:szCs w:val="24"/>
        </w:rPr>
        <w:t xml:space="preserve">Tekući prijenosi između proračunskih korisnika istog proračuna temeljem prijenosa EU sredstava za </w:t>
      </w:r>
      <w:proofErr w:type="spellStart"/>
      <w:r>
        <w:rPr>
          <w:rFonts w:ascii="Times New Roman" w:hAnsi="Times New Roman" w:cs="Times New Roman"/>
          <w:sz w:val="24"/>
          <w:szCs w:val="24"/>
        </w:rPr>
        <w:t>Erasmus</w:t>
      </w:r>
      <w:proofErr w:type="spellEnd"/>
      <w:r>
        <w:rPr>
          <w:rFonts w:ascii="Times New Roman" w:hAnsi="Times New Roman" w:cs="Times New Roman"/>
          <w:sz w:val="24"/>
          <w:szCs w:val="24"/>
        </w:rPr>
        <w:t xml:space="preserve"> + osposobljavanje </w:t>
      </w:r>
      <w:r w:rsidR="00356FE3">
        <w:rPr>
          <w:rFonts w:ascii="Times New Roman" w:hAnsi="Times New Roman" w:cs="Times New Roman"/>
          <w:sz w:val="24"/>
          <w:szCs w:val="24"/>
        </w:rPr>
        <w:t xml:space="preserve">i mobilnost </w:t>
      </w:r>
      <w:r>
        <w:rPr>
          <w:rFonts w:ascii="Times New Roman" w:hAnsi="Times New Roman" w:cs="Times New Roman"/>
          <w:sz w:val="24"/>
          <w:szCs w:val="24"/>
        </w:rPr>
        <w:t>zaposlenika</w:t>
      </w:r>
      <w:r w:rsidR="00356FE3">
        <w:rPr>
          <w:rFonts w:ascii="Times New Roman" w:hAnsi="Times New Roman" w:cs="Times New Roman"/>
          <w:sz w:val="24"/>
          <w:szCs w:val="24"/>
        </w:rPr>
        <w:t>, sredstva za isplatu nastave na studiju vojnog pomorstva, sve dobiveno od Sveučilišta u Splitu.</w:t>
      </w:r>
      <w:r>
        <w:rPr>
          <w:rFonts w:ascii="Times New Roman" w:hAnsi="Times New Roman" w:cs="Times New Roman"/>
          <w:sz w:val="24"/>
          <w:szCs w:val="24"/>
        </w:rPr>
        <w:t xml:space="preserve"> </w:t>
      </w:r>
      <w:proofErr w:type="spellStart"/>
      <w:r w:rsidR="00717BD5">
        <w:rPr>
          <w:rFonts w:ascii="Times New Roman" w:hAnsi="Times New Roman" w:cs="Times New Roman"/>
          <w:sz w:val="24"/>
          <w:szCs w:val="24"/>
        </w:rPr>
        <w:t>Erasmus</w:t>
      </w:r>
      <w:proofErr w:type="spellEnd"/>
      <w:r w:rsidR="00717BD5">
        <w:rPr>
          <w:rFonts w:ascii="Times New Roman" w:hAnsi="Times New Roman" w:cs="Times New Roman"/>
          <w:sz w:val="24"/>
          <w:szCs w:val="24"/>
        </w:rPr>
        <w:t xml:space="preserve"> putovanja ostvarena su u visini od </w:t>
      </w:r>
      <w:r w:rsidR="00FF2607">
        <w:rPr>
          <w:rFonts w:ascii="Times New Roman" w:hAnsi="Times New Roman" w:cs="Times New Roman"/>
          <w:sz w:val="24"/>
          <w:szCs w:val="24"/>
        </w:rPr>
        <w:t>66.293,00</w:t>
      </w:r>
      <w:r w:rsidR="00717BD5">
        <w:rPr>
          <w:rFonts w:ascii="Times New Roman" w:hAnsi="Times New Roman" w:cs="Times New Roman"/>
          <w:sz w:val="24"/>
          <w:szCs w:val="24"/>
        </w:rPr>
        <w:t xml:space="preserve"> EUR-a,</w:t>
      </w:r>
      <w:r w:rsidR="00FF2607">
        <w:rPr>
          <w:rFonts w:ascii="Times New Roman" w:hAnsi="Times New Roman" w:cs="Times New Roman"/>
          <w:sz w:val="24"/>
          <w:szCs w:val="24"/>
        </w:rPr>
        <w:t xml:space="preserve"> za projekt </w:t>
      </w:r>
      <w:proofErr w:type="spellStart"/>
      <w:r w:rsidR="00FF2607">
        <w:rPr>
          <w:rFonts w:ascii="Times New Roman" w:hAnsi="Times New Roman" w:cs="Times New Roman"/>
          <w:sz w:val="24"/>
          <w:szCs w:val="24"/>
        </w:rPr>
        <w:t>Almars</w:t>
      </w:r>
      <w:proofErr w:type="spellEnd"/>
      <w:r w:rsidR="00FF2607">
        <w:rPr>
          <w:rFonts w:ascii="Times New Roman" w:hAnsi="Times New Roman" w:cs="Times New Roman"/>
          <w:sz w:val="24"/>
          <w:szCs w:val="24"/>
        </w:rPr>
        <w:t xml:space="preserve"> 19.667,32 EUR-a,</w:t>
      </w:r>
      <w:r w:rsidR="00717BD5">
        <w:rPr>
          <w:rFonts w:ascii="Times New Roman" w:hAnsi="Times New Roman" w:cs="Times New Roman"/>
          <w:sz w:val="24"/>
          <w:szCs w:val="24"/>
        </w:rPr>
        <w:t xml:space="preserve"> a </w:t>
      </w:r>
      <w:r w:rsidR="001048C5">
        <w:rPr>
          <w:rFonts w:ascii="Times New Roman" w:hAnsi="Times New Roman" w:cs="Times New Roman"/>
          <w:sz w:val="24"/>
          <w:szCs w:val="24"/>
        </w:rPr>
        <w:t>21.978,40</w:t>
      </w:r>
      <w:r w:rsidR="00717BD5">
        <w:rPr>
          <w:rFonts w:ascii="Times New Roman" w:hAnsi="Times New Roman" w:cs="Times New Roman"/>
          <w:sz w:val="24"/>
          <w:szCs w:val="24"/>
        </w:rPr>
        <w:t xml:space="preserve"> EUR-a je refundirano materijalnih troškova za provedbu nastave na Studiju vojnog pomorstva</w:t>
      </w:r>
      <w:r w:rsidR="000C5662">
        <w:rPr>
          <w:rFonts w:ascii="Times New Roman" w:hAnsi="Times New Roman" w:cs="Times New Roman"/>
          <w:sz w:val="24"/>
          <w:szCs w:val="24"/>
        </w:rPr>
        <w:t>, ostali primici odnosili su se na isplate za potporu mobilnosti.</w:t>
      </w:r>
    </w:p>
    <w:p w:rsidR="00603A21" w:rsidRDefault="00603A21" w:rsidP="0034772E">
      <w:pPr>
        <w:spacing w:after="0"/>
        <w:jc w:val="both"/>
        <w:rPr>
          <w:rFonts w:ascii="Times New Roman" w:hAnsi="Times New Roman" w:cs="Times New Roman"/>
          <w:sz w:val="24"/>
          <w:szCs w:val="24"/>
        </w:rPr>
      </w:pPr>
    </w:p>
    <w:p w:rsidR="00603A21" w:rsidRDefault="00603A21" w:rsidP="0034772E">
      <w:pPr>
        <w:spacing w:after="0"/>
        <w:jc w:val="both"/>
        <w:rPr>
          <w:rFonts w:ascii="Times New Roman" w:hAnsi="Times New Roman" w:cs="Times New Roman"/>
          <w:sz w:val="24"/>
          <w:szCs w:val="24"/>
        </w:rPr>
      </w:pPr>
      <w:r w:rsidRPr="00603A21">
        <w:rPr>
          <w:rFonts w:ascii="Times New Roman" w:hAnsi="Times New Roman" w:cs="Times New Roman"/>
          <w:b/>
          <w:sz w:val="24"/>
          <w:szCs w:val="24"/>
        </w:rPr>
        <w:t xml:space="preserve">-43 Prihodi za posebne namjene: </w:t>
      </w:r>
      <w:r w:rsidRPr="00603A21">
        <w:rPr>
          <w:rFonts w:ascii="Times New Roman" w:hAnsi="Times New Roman" w:cs="Times New Roman"/>
          <w:sz w:val="24"/>
          <w:szCs w:val="24"/>
        </w:rPr>
        <w:t>ostvareni prihodi</w:t>
      </w:r>
      <w:r>
        <w:rPr>
          <w:rFonts w:ascii="Times New Roman" w:hAnsi="Times New Roman" w:cs="Times New Roman"/>
          <w:sz w:val="24"/>
          <w:szCs w:val="24"/>
        </w:rPr>
        <w:t xml:space="preserve"> od školarina, upisnina, razredbenih ispita i ostalih administrativnih troškova koji se odnose na studente Fakulteta. Ostvareno je  </w:t>
      </w:r>
      <w:r w:rsidR="006A7900">
        <w:rPr>
          <w:rFonts w:ascii="Times New Roman" w:hAnsi="Times New Roman" w:cs="Times New Roman"/>
          <w:sz w:val="24"/>
          <w:szCs w:val="24"/>
        </w:rPr>
        <w:t>15</w:t>
      </w:r>
      <w:r w:rsidR="005F74E2">
        <w:rPr>
          <w:rFonts w:ascii="Times New Roman" w:hAnsi="Times New Roman" w:cs="Times New Roman"/>
          <w:sz w:val="24"/>
          <w:szCs w:val="24"/>
        </w:rPr>
        <w:t>,2</w:t>
      </w:r>
      <w:r w:rsidR="006A7900">
        <w:rPr>
          <w:rFonts w:ascii="Times New Roman" w:hAnsi="Times New Roman" w:cs="Times New Roman"/>
          <w:sz w:val="24"/>
          <w:szCs w:val="24"/>
        </w:rPr>
        <w:t>5</w:t>
      </w:r>
      <w:r>
        <w:rPr>
          <w:rFonts w:ascii="Times New Roman" w:hAnsi="Times New Roman" w:cs="Times New Roman"/>
          <w:sz w:val="24"/>
          <w:szCs w:val="24"/>
        </w:rPr>
        <w:t xml:space="preserve">% </w:t>
      </w:r>
      <w:r w:rsidR="005F74E2">
        <w:rPr>
          <w:rFonts w:ascii="Times New Roman" w:hAnsi="Times New Roman" w:cs="Times New Roman"/>
          <w:sz w:val="24"/>
          <w:szCs w:val="24"/>
        </w:rPr>
        <w:t>manje</w:t>
      </w:r>
      <w:r>
        <w:rPr>
          <w:rFonts w:ascii="Times New Roman" w:hAnsi="Times New Roman" w:cs="Times New Roman"/>
          <w:sz w:val="24"/>
          <w:szCs w:val="24"/>
        </w:rPr>
        <w:t xml:space="preserve">  prihoda odnosu na prethodno razdoblje, zbog </w:t>
      </w:r>
      <w:r w:rsidR="005F74E2">
        <w:rPr>
          <w:rFonts w:ascii="Times New Roman" w:hAnsi="Times New Roman" w:cs="Times New Roman"/>
          <w:sz w:val="24"/>
          <w:szCs w:val="24"/>
        </w:rPr>
        <w:t>manjeg broja upisanih studenata, a i većine naplaćenih školarina u 2023. godini</w:t>
      </w:r>
      <w:r w:rsidR="006A7900">
        <w:rPr>
          <w:rFonts w:ascii="Times New Roman" w:hAnsi="Times New Roman" w:cs="Times New Roman"/>
          <w:sz w:val="24"/>
          <w:szCs w:val="24"/>
        </w:rPr>
        <w:t>, a planirano je prihoda više za 9,18%.</w:t>
      </w:r>
    </w:p>
    <w:p w:rsidR="00603A21" w:rsidRDefault="00603A21" w:rsidP="0034772E">
      <w:pPr>
        <w:spacing w:after="0"/>
        <w:jc w:val="both"/>
        <w:rPr>
          <w:rFonts w:ascii="Times New Roman" w:hAnsi="Times New Roman" w:cs="Times New Roman"/>
          <w:b/>
          <w:sz w:val="24"/>
          <w:szCs w:val="24"/>
        </w:rPr>
      </w:pPr>
    </w:p>
    <w:p w:rsidR="00237982" w:rsidRDefault="00603A21" w:rsidP="0034772E">
      <w:pPr>
        <w:spacing w:after="0"/>
        <w:jc w:val="both"/>
        <w:rPr>
          <w:rFonts w:ascii="Times New Roman" w:hAnsi="Times New Roman" w:cs="Times New Roman"/>
          <w:sz w:val="24"/>
          <w:szCs w:val="24"/>
        </w:rPr>
      </w:pPr>
      <w:r>
        <w:rPr>
          <w:rFonts w:ascii="Times New Roman" w:hAnsi="Times New Roman" w:cs="Times New Roman"/>
          <w:b/>
          <w:sz w:val="24"/>
          <w:szCs w:val="24"/>
        </w:rPr>
        <w:t>-31 Vlastiti prihodi:</w:t>
      </w:r>
      <w:r w:rsidR="005F74E2">
        <w:rPr>
          <w:rFonts w:ascii="Times New Roman" w:hAnsi="Times New Roman" w:cs="Times New Roman"/>
          <w:b/>
          <w:sz w:val="24"/>
          <w:szCs w:val="24"/>
        </w:rPr>
        <w:t xml:space="preserve"> </w:t>
      </w:r>
      <w:r w:rsidR="005F74E2">
        <w:rPr>
          <w:rFonts w:ascii="Times New Roman" w:hAnsi="Times New Roman" w:cs="Times New Roman"/>
          <w:sz w:val="24"/>
          <w:szCs w:val="24"/>
        </w:rPr>
        <w:t>p</w:t>
      </w:r>
      <w:r w:rsidR="00237982">
        <w:rPr>
          <w:rFonts w:ascii="Times New Roman" w:hAnsi="Times New Roman" w:cs="Times New Roman"/>
          <w:sz w:val="24"/>
          <w:szCs w:val="24"/>
        </w:rPr>
        <w:t>rihodi od pruženih usluga uključuju prihode ostvarene od polaznika trening tečajeva za obuku pomoraca, posebnog programa obrazovanja pomoraca</w:t>
      </w:r>
      <w:r w:rsidR="005F74E2">
        <w:rPr>
          <w:rFonts w:ascii="Times New Roman" w:hAnsi="Times New Roman" w:cs="Times New Roman"/>
          <w:sz w:val="24"/>
          <w:szCs w:val="24"/>
        </w:rPr>
        <w:t xml:space="preserve">, prihodi od zakupa poslovnog prostora za najam </w:t>
      </w:r>
      <w:proofErr w:type="spellStart"/>
      <w:r w:rsidR="005F74E2">
        <w:rPr>
          <w:rFonts w:ascii="Times New Roman" w:hAnsi="Times New Roman" w:cs="Times New Roman"/>
          <w:sz w:val="24"/>
          <w:szCs w:val="24"/>
        </w:rPr>
        <w:t>samoposlužnih</w:t>
      </w:r>
      <w:proofErr w:type="spellEnd"/>
      <w:r w:rsidR="005F74E2">
        <w:rPr>
          <w:rFonts w:ascii="Times New Roman" w:hAnsi="Times New Roman" w:cs="Times New Roman"/>
          <w:sz w:val="24"/>
          <w:szCs w:val="24"/>
        </w:rPr>
        <w:t xml:space="preserve"> aparata, te prihodi od izrade studija </w:t>
      </w:r>
      <w:proofErr w:type="spellStart"/>
      <w:r w:rsidR="005F74E2">
        <w:rPr>
          <w:rFonts w:ascii="Times New Roman" w:hAnsi="Times New Roman" w:cs="Times New Roman"/>
          <w:sz w:val="24"/>
          <w:szCs w:val="24"/>
        </w:rPr>
        <w:t>tj.elaborata</w:t>
      </w:r>
      <w:proofErr w:type="spellEnd"/>
      <w:r w:rsidR="005F74E2">
        <w:rPr>
          <w:rFonts w:ascii="Times New Roman" w:hAnsi="Times New Roman" w:cs="Times New Roman"/>
          <w:sz w:val="24"/>
          <w:szCs w:val="24"/>
        </w:rPr>
        <w:t>.</w:t>
      </w:r>
      <w:r w:rsidR="00356FE3">
        <w:rPr>
          <w:rFonts w:ascii="Times New Roman" w:hAnsi="Times New Roman" w:cs="Times New Roman"/>
          <w:sz w:val="24"/>
          <w:szCs w:val="24"/>
        </w:rPr>
        <w:t xml:space="preserve"> Sveukupni prihodi temeljem vlastitog </w:t>
      </w:r>
      <w:r w:rsidR="00212881">
        <w:rPr>
          <w:rFonts w:ascii="Times New Roman" w:hAnsi="Times New Roman" w:cs="Times New Roman"/>
          <w:sz w:val="24"/>
          <w:szCs w:val="24"/>
        </w:rPr>
        <w:t>angažmana</w:t>
      </w:r>
      <w:r w:rsidR="00356FE3">
        <w:rPr>
          <w:rFonts w:ascii="Times New Roman" w:hAnsi="Times New Roman" w:cs="Times New Roman"/>
          <w:sz w:val="24"/>
          <w:szCs w:val="24"/>
        </w:rPr>
        <w:t xml:space="preserve"> na tržištu ostvareni su u </w:t>
      </w:r>
      <w:r w:rsidR="006A7900">
        <w:rPr>
          <w:rFonts w:ascii="Times New Roman" w:hAnsi="Times New Roman" w:cs="Times New Roman"/>
          <w:sz w:val="24"/>
          <w:szCs w:val="24"/>
        </w:rPr>
        <w:t>2,88</w:t>
      </w:r>
      <w:r w:rsidR="00356FE3">
        <w:rPr>
          <w:rFonts w:ascii="Times New Roman" w:hAnsi="Times New Roman" w:cs="Times New Roman"/>
          <w:sz w:val="24"/>
          <w:szCs w:val="24"/>
        </w:rPr>
        <w:t xml:space="preserve">% </w:t>
      </w:r>
      <w:r w:rsidR="005F74E2">
        <w:rPr>
          <w:rFonts w:ascii="Times New Roman" w:hAnsi="Times New Roman" w:cs="Times New Roman"/>
          <w:sz w:val="24"/>
          <w:szCs w:val="24"/>
        </w:rPr>
        <w:t>većem</w:t>
      </w:r>
      <w:r w:rsidR="00212881">
        <w:rPr>
          <w:rFonts w:ascii="Times New Roman" w:hAnsi="Times New Roman" w:cs="Times New Roman"/>
          <w:sz w:val="24"/>
          <w:szCs w:val="24"/>
        </w:rPr>
        <w:t xml:space="preserve"> postotku nego prethodnog izvještajnog razdoblja</w:t>
      </w:r>
      <w:r w:rsidR="006A7900">
        <w:rPr>
          <w:rFonts w:ascii="Times New Roman" w:hAnsi="Times New Roman" w:cs="Times New Roman"/>
          <w:sz w:val="24"/>
          <w:szCs w:val="24"/>
        </w:rPr>
        <w:t xml:space="preserve">, a u odnosu na planirano </w:t>
      </w:r>
      <w:r w:rsidR="00185DD5">
        <w:rPr>
          <w:rFonts w:ascii="Times New Roman" w:hAnsi="Times New Roman" w:cs="Times New Roman"/>
          <w:sz w:val="24"/>
          <w:szCs w:val="24"/>
        </w:rPr>
        <w:t xml:space="preserve">je </w:t>
      </w:r>
      <w:r w:rsidR="006A7900">
        <w:rPr>
          <w:rFonts w:ascii="Times New Roman" w:hAnsi="Times New Roman" w:cs="Times New Roman"/>
          <w:sz w:val="24"/>
          <w:szCs w:val="24"/>
        </w:rPr>
        <w:t xml:space="preserve">13,6% </w:t>
      </w:r>
      <w:r w:rsidR="00185DD5">
        <w:rPr>
          <w:rFonts w:ascii="Times New Roman" w:hAnsi="Times New Roman" w:cs="Times New Roman"/>
          <w:sz w:val="24"/>
          <w:szCs w:val="24"/>
        </w:rPr>
        <w:t xml:space="preserve">više </w:t>
      </w:r>
      <w:r w:rsidR="006A7900">
        <w:rPr>
          <w:rFonts w:ascii="Times New Roman" w:hAnsi="Times New Roman" w:cs="Times New Roman"/>
          <w:sz w:val="24"/>
          <w:szCs w:val="24"/>
        </w:rPr>
        <w:t>prihoda</w:t>
      </w:r>
      <w:r w:rsidR="00185DD5">
        <w:rPr>
          <w:rFonts w:ascii="Times New Roman" w:hAnsi="Times New Roman" w:cs="Times New Roman"/>
          <w:sz w:val="24"/>
          <w:szCs w:val="24"/>
        </w:rPr>
        <w:t>.</w:t>
      </w:r>
      <w:r w:rsidR="006A7900">
        <w:rPr>
          <w:rFonts w:ascii="Times New Roman" w:hAnsi="Times New Roman" w:cs="Times New Roman"/>
          <w:sz w:val="24"/>
          <w:szCs w:val="24"/>
        </w:rPr>
        <w:t xml:space="preserve"> </w:t>
      </w:r>
    </w:p>
    <w:p w:rsidR="00237982" w:rsidRDefault="00237982" w:rsidP="0034772E">
      <w:pPr>
        <w:spacing w:after="0"/>
        <w:jc w:val="both"/>
        <w:rPr>
          <w:rFonts w:ascii="Times New Roman" w:hAnsi="Times New Roman" w:cs="Times New Roman"/>
          <w:sz w:val="24"/>
          <w:szCs w:val="24"/>
        </w:rPr>
      </w:pPr>
    </w:p>
    <w:p w:rsidR="00237982" w:rsidRPr="00185DD5" w:rsidRDefault="00237982" w:rsidP="0034772E">
      <w:pPr>
        <w:spacing w:after="0"/>
        <w:jc w:val="both"/>
        <w:rPr>
          <w:rFonts w:ascii="Times New Roman" w:hAnsi="Times New Roman" w:cs="Times New Roman"/>
          <w:sz w:val="24"/>
          <w:szCs w:val="24"/>
        </w:rPr>
      </w:pPr>
      <w:r w:rsidRPr="00237982">
        <w:rPr>
          <w:rFonts w:ascii="Times New Roman" w:hAnsi="Times New Roman" w:cs="Times New Roman"/>
          <w:b/>
          <w:sz w:val="24"/>
          <w:szCs w:val="24"/>
        </w:rPr>
        <w:t xml:space="preserve">-61 Donacije: </w:t>
      </w:r>
      <w:r w:rsidR="00185DD5">
        <w:rPr>
          <w:rFonts w:ascii="Times New Roman" w:hAnsi="Times New Roman" w:cs="Times New Roman"/>
          <w:sz w:val="24"/>
          <w:szCs w:val="24"/>
        </w:rPr>
        <w:t>tekuće i kapitalne donacije nisu planirane, a ostvareno je 45.109,06 EUR-a primitaka od donacija koje su se namjenski trošile u 2024, a dio je ostalo i za potrošnju u 2025, također sve namjenski.</w:t>
      </w:r>
    </w:p>
    <w:p w:rsidR="00717BD5" w:rsidRDefault="00717BD5" w:rsidP="0034772E">
      <w:pPr>
        <w:spacing w:after="0"/>
        <w:jc w:val="both"/>
        <w:rPr>
          <w:rFonts w:ascii="Times New Roman" w:hAnsi="Times New Roman" w:cs="Times New Roman"/>
          <w:sz w:val="24"/>
          <w:szCs w:val="24"/>
        </w:rPr>
      </w:pPr>
    </w:p>
    <w:p w:rsidR="00237982" w:rsidRDefault="00237982" w:rsidP="0034772E">
      <w:pPr>
        <w:spacing w:after="0"/>
        <w:jc w:val="both"/>
        <w:rPr>
          <w:rFonts w:ascii="Times New Roman" w:hAnsi="Times New Roman" w:cs="Times New Roman"/>
          <w:sz w:val="24"/>
          <w:szCs w:val="24"/>
        </w:rPr>
      </w:pPr>
      <w:r w:rsidRPr="00237982">
        <w:rPr>
          <w:rFonts w:ascii="Times New Roman" w:hAnsi="Times New Roman" w:cs="Times New Roman"/>
          <w:b/>
          <w:sz w:val="24"/>
          <w:szCs w:val="24"/>
        </w:rPr>
        <w:lastRenderedPageBreak/>
        <w:t xml:space="preserve">-11 Opći prihodi i primici:  </w:t>
      </w:r>
      <w:r>
        <w:rPr>
          <w:rFonts w:ascii="Times New Roman" w:hAnsi="Times New Roman" w:cs="Times New Roman"/>
          <w:sz w:val="24"/>
          <w:szCs w:val="24"/>
        </w:rPr>
        <w:t>uključuje sredstva za pokriće redovnih plaća i ostalih materijalnih troškova zaposlenika koji plaću i ostale naknade primaju iz državnog proračuna.</w:t>
      </w:r>
    </w:p>
    <w:p w:rsidR="00237982" w:rsidRPr="00237982" w:rsidRDefault="00237982" w:rsidP="0034772E">
      <w:pPr>
        <w:spacing w:after="0"/>
        <w:jc w:val="both"/>
        <w:rPr>
          <w:rFonts w:ascii="Times New Roman" w:hAnsi="Times New Roman" w:cs="Times New Roman"/>
          <w:sz w:val="24"/>
          <w:szCs w:val="24"/>
        </w:rPr>
      </w:pPr>
      <w:r>
        <w:rPr>
          <w:rFonts w:ascii="Times New Roman" w:hAnsi="Times New Roman" w:cs="Times New Roman"/>
          <w:sz w:val="24"/>
          <w:szCs w:val="24"/>
        </w:rPr>
        <w:t xml:space="preserve">Također i primljena sredstva od Sveučilišta u Splitu u visini od </w:t>
      </w:r>
      <w:r w:rsidR="00185DD5">
        <w:rPr>
          <w:rFonts w:ascii="Times New Roman" w:hAnsi="Times New Roman" w:cs="Times New Roman"/>
          <w:sz w:val="24"/>
          <w:szCs w:val="24"/>
        </w:rPr>
        <w:t>263.309,82</w:t>
      </w:r>
      <w:r w:rsidR="00C62531">
        <w:rPr>
          <w:rFonts w:ascii="Times New Roman" w:hAnsi="Times New Roman" w:cs="Times New Roman"/>
          <w:sz w:val="24"/>
          <w:szCs w:val="24"/>
        </w:rPr>
        <w:t xml:space="preserve"> EUR</w:t>
      </w:r>
      <w:r>
        <w:rPr>
          <w:rFonts w:ascii="Times New Roman" w:hAnsi="Times New Roman" w:cs="Times New Roman"/>
          <w:sz w:val="24"/>
          <w:szCs w:val="24"/>
        </w:rPr>
        <w:t xml:space="preserve"> za programsk</w:t>
      </w:r>
      <w:r w:rsidR="00185DD5">
        <w:rPr>
          <w:rFonts w:ascii="Times New Roman" w:hAnsi="Times New Roman" w:cs="Times New Roman"/>
          <w:sz w:val="24"/>
          <w:szCs w:val="24"/>
        </w:rPr>
        <w:t>e</w:t>
      </w:r>
      <w:r>
        <w:rPr>
          <w:rFonts w:ascii="Times New Roman" w:hAnsi="Times New Roman" w:cs="Times New Roman"/>
          <w:sz w:val="24"/>
          <w:szCs w:val="24"/>
        </w:rPr>
        <w:t xml:space="preserve"> ugovor</w:t>
      </w:r>
      <w:r w:rsidR="00185DD5">
        <w:rPr>
          <w:rFonts w:ascii="Times New Roman" w:hAnsi="Times New Roman" w:cs="Times New Roman"/>
          <w:sz w:val="24"/>
          <w:szCs w:val="24"/>
        </w:rPr>
        <w:t>e</w:t>
      </w:r>
      <w:r>
        <w:rPr>
          <w:rFonts w:ascii="Times New Roman" w:hAnsi="Times New Roman" w:cs="Times New Roman"/>
          <w:sz w:val="24"/>
          <w:szCs w:val="24"/>
        </w:rPr>
        <w:t xml:space="preserve"> </w:t>
      </w:r>
      <w:r w:rsidR="00C62531">
        <w:rPr>
          <w:rFonts w:ascii="Times New Roman" w:hAnsi="Times New Roman" w:cs="Times New Roman"/>
          <w:sz w:val="24"/>
          <w:szCs w:val="24"/>
        </w:rPr>
        <w:t xml:space="preserve">'23./'24., dugovanja programskih ugovora iz </w:t>
      </w:r>
      <w:proofErr w:type="spellStart"/>
      <w:r w:rsidR="00C62531">
        <w:rPr>
          <w:rFonts w:ascii="Times New Roman" w:hAnsi="Times New Roman" w:cs="Times New Roman"/>
          <w:sz w:val="24"/>
          <w:szCs w:val="24"/>
        </w:rPr>
        <w:t>ak.god</w:t>
      </w:r>
      <w:proofErr w:type="spellEnd"/>
      <w:r w:rsidR="00C62531">
        <w:rPr>
          <w:rFonts w:ascii="Times New Roman" w:hAnsi="Times New Roman" w:cs="Times New Roman"/>
          <w:sz w:val="24"/>
          <w:szCs w:val="24"/>
        </w:rPr>
        <w:t xml:space="preserve">. ’22./’23. u visini od 16.398,08 EUR i dodatno financiranje </w:t>
      </w:r>
      <w:r w:rsidR="005F74E2">
        <w:rPr>
          <w:rFonts w:ascii="Times New Roman" w:hAnsi="Times New Roman" w:cs="Times New Roman"/>
          <w:sz w:val="24"/>
          <w:szCs w:val="24"/>
        </w:rPr>
        <w:t>programske i znanstvene djelatnosti za ’22./’23. u ukupnom iznosu od 18.709,52 EUR-a. Iz državnog proračuna je doznačeno ukupno 55.322,44 EUR-a za refundaciju isplaćenih plaća, troškova suda i odvjetnika po sudskim presudama.</w:t>
      </w:r>
      <w:r w:rsidR="00185DD5">
        <w:rPr>
          <w:rFonts w:ascii="Times New Roman" w:hAnsi="Times New Roman" w:cs="Times New Roman"/>
          <w:sz w:val="24"/>
          <w:szCs w:val="24"/>
        </w:rPr>
        <w:t xml:space="preserve"> Primljeno je i 96.912,48 EUR-a za znanstvenu djelatnost.</w:t>
      </w:r>
    </w:p>
    <w:p w:rsidR="0034772E" w:rsidRDefault="0034772E" w:rsidP="0034772E">
      <w:pPr>
        <w:spacing w:after="0"/>
        <w:jc w:val="both"/>
        <w:rPr>
          <w:rFonts w:ascii="Times New Roman" w:hAnsi="Times New Roman" w:cs="Times New Roman"/>
          <w:sz w:val="24"/>
          <w:szCs w:val="24"/>
        </w:rPr>
      </w:pPr>
    </w:p>
    <w:p w:rsidR="00CA4ABD" w:rsidRDefault="00CA4ABD" w:rsidP="0034772E">
      <w:pPr>
        <w:spacing w:after="0"/>
        <w:jc w:val="both"/>
        <w:rPr>
          <w:rFonts w:ascii="Times New Roman" w:hAnsi="Times New Roman" w:cs="Times New Roman"/>
          <w:sz w:val="24"/>
          <w:szCs w:val="24"/>
        </w:rPr>
      </w:pPr>
    </w:p>
    <w:p w:rsidR="00BA1A01" w:rsidRDefault="00BA1A01" w:rsidP="0034772E">
      <w:pPr>
        <w:spacing w:after="0"/>
        <w:jc w:val="both"/>
        <w:rPr>
          <w:rFonts w:ascii="Times New Roman" w:hAnsi="Times New Roman" w:cs="Times New Roman"/>
          <w:b/>
          <w:sz w:val="24"/>
          <w:szCs w:val="24"/>
        </w:rPr>
      </w:pPr>
    </w:p>
    <w:p w:rsidR="00BA1A01" w:rsidRDefault="00BA1A01"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Ukupni </w:t>
      </w:r>
      <w:r w:rsidR="00687BCC">
        <w:rPr>
          <w:rFonts w:ascii="Times New Roman" w:hAnsi="Times New Roman" w:cs="Times New Roman"/>
          <w:sz w:val="24"/>
          <w:szCs w:val="24"/>
        </w:rPr>
        <w:t>rashodi</w:t>
      </w:r>
      <w:r>
        <w:rPr>
          <w:rFonts w:ascii="Times New Roman" w:hAnsi="Times New Roman" w:cs="Times New Roman"/>
          <w:sz w:val="24"/>
          <w:szCs w:val="24"/>
        </w:rPr>
        <w:t xml:space="preserve"> poslovanja planirani su u visini od </w:t>
      </w:r>
      <w:r w:rsidR="00C62531">
        <w:rPr>
          <w:rFonts w:ascii="Times New Roman" w:hAnsi="Times New Roman" w:cs="Times New Roman"/>
          <w:sz w:val="24"/>
          <w:szCs w:val="24"/>
        </w:rPr>
        <w:t>5</w:t>
      </w:r>
      <w:r w:rsidR="00B95AD7">
        <w:rPr>
          <w:rFonts w:ascii="Times New Roman" w:hAnsi="Times New Roman" w:cs="Times New Roman"/>
          <w:sz w:val="24"/>
          <w:szCs w:val="24"/>
        </w:rPr>
        <w:t>.</w:t>
      </w:r>
      <w:r w:rsidR="00C62531">
        <w:rPr>
          <w:rFonts w:ascii="Times New Roman" w:hAnsi="Times New Roman" w:cs="Times New Roman"/>
          <w:sz w:val="24"/>
          <w:szCs w:val="24"/>
        </w:rPr>
        <w:t>244.244</w:t>
      </w:r>
      <w:r>
        <w:rPr>
          <w:rFonts w:ascii="Times New Roman" w:hAnsi="Times New Roman" w:cs="Times New Roman"/>
          <w:sz w:val="24"/>
          <w:szCs w:val="24"/>
        </w:rPr>
        <w:t xml:space="preserve"> EUR, a od toga je ostvareno  </w:t>
      </w:r>
      <w:r w:rsidR="00185DD5" w:rsidRPr="00185DD5">
        <w:rPr>
          <w:rFonts w:ascii="Times New Roman" w:hAnsi="Times New Roman" w:cs="Times New Roman"/>
          <w:bCs/>
          <w:sz w:val="24"/>
          <w:szCs w:val="24"/>
        </w:rPr>
        <w:t>6.042.766,35</w:t>
      </w:r>
      <w:r w:rsidR="00185DD5">
        <w:rPr>
          <w:rFonts w:ascii="Times New Roman" w:hAnsi="Times New Roman" w:cs="Times New Roman"/>
          <w:b/>
          <w:bCs/>
          <w:sz w:val="24"/>
          <w:szCs w:val="24"/>
        </w:rPr>
        <w:t xml:space="preserve"> </w:t>
      </w:r>
      <w:r>
        <w:rPr>
          <w:rFonts w:ascii="Times New Roman" w:hAnsi="Times New Roman" w:cs="Times New Roman"/>
          <w:sz w:val="24"/>
          <w:szCs w:val="24"/>
        </w:rPr>
        <w:t>EUR-a u izvještajnom razdoblju, I.-</w:t>
      </w:r>
      <w:r w:rsidR="00185DD5">
        <w:rPr>
          <w:rFonts w:ascii="Times New Roman" w:hAnsi="Times New Roman" w:cs="Times New Roman"/>
          <w:sz w:val="24"/>
          <w:szCs w:val="24"/>
        </w:rPr>
        <w:t>12</w:t>
      </w:r>
      <w:r>
        <w:rPr>
          <w:rFonts w:ascii="Times New Roman" w:hAnsi="Times New Roman" w:cs="Times New Roman"/>
          <w:sz w:val="24"/>
          <w:szCs w:val="24"/>
        </w:rPr>
        <w:t>. 202</w:t>
      </w:r>
      <w:r w:rsidR="00C62531">
        <w:rPr>
          <w:rFonts w:ascii="Times New Roman" w:hAnsi="Times New Roman" w:cs="Times New Roman"/>
          <w:sz w:val="24"/>
          <w:szCs w:val="24"/>
        </w:rPr>
        <w:t>4</w:t>
      </w:r>
      <w:r>
        <w:rPr>
          <w:rFonts w:ascii="Times New Roman" w:hAnsi="Times New Roman" w:cs="Times New Roman"/>
          <w:sz w:val="24"/>
          <w:szCs w:val="24"/>
        </w:rPr>
        <w:t xml:space="preserve"> godine</w:t>
      </w:r>
      <w:r w:rsidR="00185DD5">
        <w:rPr>
          <w:rFonts w:ascii="Times New Roman" w:hAnsi="Times New Roman" w:cs="Times New Roman"/>
          <w:sz w:val="24"/>
          <w:szCs w:val="24"/>
        </w:rPr>
        <w:t>, što je za 20,39% više rashoda u odnosu na prethodnu godinu i 10,35% više u odnosu na planirane.</w:t>
      </w:r>
    </w:p>
    <w:p w:rsidR="00212881" w:rsidRDefault="00212881" w:rsidP="00BA1A01">
      <w:pPr>
        <w:spacing w:after="0"/>
        <w:jc w:val="both"/>
        <w:rPr>
          <w:rFonts w:ascii="Times New Roman" w:hAnsi="Times New Roman" w:cs="Times New Roman"/>
          <w:sz w:val="24"/>
          <w:szCs w:val="24"/>
        </w:rPr>
      </w:pPr>
    </w:p>
    <w:p w:rsidR="00687BCC" w:rsidRDefault="00BA1A01"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Strukturu </w:t>
      </w:r>
      <w:r w:rsidR="00687BCC">
        <w:rPr>
          <w:rFonts w:ascii="Times New Roman" w:hAnsi="Times New Roman" w:cs="Times New Roman"/>
          <w:sz w:val="24"/>
          <w:szCs w:val="24"/>
        </w:rPr>
        <w:t>rashoda</w:t>
      </w:r>
      <w:r>
        <w:rPr>
          <w:rFonts w:ascii="Times New Roman" w:hAnsi="Times New Roman" w:cs="Times New Roman"/>
          <w:sz w:val="24"/>
          <w:szCs w:val="24"/>
        </w:rPr>
        <w:t xml:space="preserve"> čine:</w:t>
      </w:r>
    </w:p>
    <w:p w:rsidR="00687BCC" w:rsidRDefault="00687BCC" w:rsidP="00BA1A01">
      <w:pPr>
        <w:spacing w:after="0"/>
        <w:jc w:val="both"/>
        <w:rPr>
          <w:rFonts w:ascii="Times New Roman" w:hAnsi="Times New Roman" w:cs="Times New Roman"/>
          <w:sz w:val="24"/>
          <w:szCs w:val="24"/>
        </w:rPr>
      </w:pPr>
      <w:r w:rsidRPr="00237982">
        <w:rPr>
          <w:rFonts w:ascii="Times New Roman" w:hAnsi="Times New Roman" w:cs="Times New Roman"/>
          <w:b/>
          <w:sz w:val="24"/>
          <w:szCs w:val="24"/>
        </w:rPr>
        <w:t>-11 Opći prihodi i primici:</w:t>
      </w:r>
      <w:r>
        <w:rPr>
          <w:rFonts w:ascii="Times New Roman" w:hAnsi="Times New Roman" w:cs="Times New Roman"/>
          <w:b/>
          <w:sz w:val="24"/>
          <w:szCs w:val="24"/>
        </w:rPr>
        <w:t xml:space="preserve"> </w:t>
      </w:r>
      <w:r>
        <w:rPr>
          <w:rFonts w:ascii="Times New Roman" w:hAnsi="Times New Roman" w:cs="Times New Roman"/>
          <w:sz w:val="24"/>
          <w:szCs w:val="24"/>
        </w:rPr>
        <w:t>odnosi se na rashode za plaće, naknade i materijalna prava zaposlenika. Svi planirani materijalni troškovi kao što je pokriće troškova električne energije, usluge telefona i pošte, uredski materijali, zakupnine i najamnine, komunalne usluge i sl. se pokrivaju iz programskih ugovora do visine dobivenih sredstava, a razlika iz prihoda za posebne namjene.</w:t>
      </w:r>
    </w:p>
    <w:p w:rsidR="00687BCC" w:rsidRDefault="00687BCC" w:rsidP="00BA1A01">
      <w:pPr>
        <w:spacing w:after="0"/>
        <w:jc w:val="both"/>
        <w:rPr>
          <w:rFonts w:ascii="Times New Roman" w:hAnsi="Times New Roman" w:cs="Times New Roman"/>
          <w:sz w:val="24"/>
          <w:szCs w:val="24"/>
        </w:rPr>
      </w:pPr>
    </w:p>
    <w:p w:rsidR="00687BCC" w:rsidRPr="00687BCC" w:rsidRDefault="00687BCC" w:rsidP="00BA1A01">
      <w:pPr>
        <w:spacing w:after="0"/>
        <w:jc w:val="both"/>
        <w:rPr>
          <w:rFonts w:ascii="Times New Roman" w:hAnsi="Times New Roman" w:cs="Times New Roman"/>
          <w:sz w:val="24"/>
          <w:szCs w:val="24"/>
        </w:rPr>
      </w:pPr>
      <w:r>
        <w:rPr>
          <w:rFonts w:ascii="Times New Roman" w:hAnsi="Times New Roman" w:cs="Times New Roman"/>
          <w:b/>
          <w:sz w:val="24"/>
          <w:szCs w:val="24"/>
        </w:rPr>
        <w:t xml:space="preserve">-31 Vlastiti prihodi: </w:t>
      </w:r>
      <w:r w:rsidRPr="00687BCC">
        <w:rPr>
          <w:rFonts w:ascii="Times New Roman" w:hAnsi="Times New Roman" w:cs="Times New Roman"/>
          <w:sz w:val="24"/>
          <w:szCs w:val="24"/>
        </w:rPr>
        <w:t xml:space="preserve">troškovi plaća za redovan rad zaposlenika koji održavaju </w:t>
      </w:r>
      <w:r>
        <w:rPr>
          <w:rFonts w:ascii="Times New Roman" w:hAnsi="Times New Roman" w:cs="Times New Roman"/>
          <w:sz w:val="24"/>
          <w:szCs w:val="24"/>
        </w:rPr>
        <w:t>nastavu na trening centru i posebnom programu obrazovanja temeljem kojih se ostvaruju vlastiti prihodi. Isplaćeni su rashodi za prehranu svim zaposlenicima koji ostvaruju pravo na isplatu za razdoblje od 01.</w:t>
      </w:r>
      <w:r w:rsidR="00B95AD7">
        <w:rPr>
          <w:rFonts w:ascii="Times New Roman" w:hAnsi="Times New Roman" w:cs="Times New Roman"/>
          <w:sz w:val="24"/>
          <w:szCs w:val="24"/>
        </w:rPr>
        <w:t>-</w:t>
      </w:r>
      <w:r w:rsidR="00185DD5">
        <w:rPr>
          <w:rFonts w:ascii="Times New Roman" w:hAnsi="Times New Roman" w:cs="Times New Roman"/>
          <w:sz w:val="24"/>
          <w:szCs w:val="24"/>
        </w:rPr>
        <w:t>12</w:t>
      </w:r>
      <w:r w:rsidR="00985710">
        <w:rPr>
          <w:rFonts w:ascii="Times New Roman" w:hAnsi="Times New Roman" w:cs="Times New Roman"/>
          <w:sz w:val="24"/>
          <w:szCs w:val="24"/>
        </w:rPr>
        <w:t>.</w:t>
      </w:r>
      <w:r w:rsidR="00B95AD7">
        <w:rPr>
          <w:rFonts w:ascii="Times New Roman" w:hAnsi="Times New Roman" w:cs="Times New Roman"/>
          <w:sz w:val="24"/>
          <w:szCs w:val="24"/>
        </w:rPr>
        <w:t>/</w:t>
      </w:r>
      <w:r>
        <w:rPr>
          <w:rFonts w:ascii="Times New Roman" w:hAnsi="Times New Roman" w:cs="Times New Roman"/>
          <w:sz w:val="24"/>
          <w:szCs w:val="24"/>
        </w:rPr>
        <w:t>2</w:t>
      </w:r>
      <w:r w:rsidR="00985710">
        <w:rPr>
          <w:rFonts w:ascii="Times New Roman" w:hAnsi="Times New Roman" w:cs="Times New Roman"/>
          <w:sz w:val="24"/>
          <w:szCs w:val="24"/>
        </w:rPr>
        <w:t>4</w:t>
      </w:r>
      <w:r>
        <w:rPr>
          <w:rFonts w:ascii="Times New Roman" w:hAnsi="Times New Roman" w:cs="Times New Roman"/>
          <w:sz w:val="24"/>
          <w:szCs w:val="24"/>
        </w:rPr>
        <w:t>. godine</w:t>
      </w:r>
      <w:r w:rsidR="00185DD5">
        <w:rPr>
          <w:rFonts w:ascii="Times New Roman" w:hAnsi="Times New Roman" w:cs="Times New Roman"/>
          <w:sz w:val="24"/>
          <w:szCs w:val="24"/>
        </w:rPr>
        <w:t>, bez srpnja i kolovoza za vrijeme korištenja kolektivnih godišnjih odmora.</w:t>
      </w:r>
      <w:r>
        <w:rPr>
          <w:rFonts w:ascii="Times New Roman" w:hAnsi="Times New Roman" w:cs="Times New Roman"/>
          <w:sz w:val="24"/>
          <w:szCs w:val="24"/>
        </w:rPr>
        <w:t xml:space="preserve"> Temeljem javnog natječaja dane su donacije </w:t>
      </w:r>
      <w:r w:rsidR="00985710">
        <w:rPr>
          <w:rFonts w:ascii="Times New Roman" w:hAnsi="Times New Roman" w:cs="Times New Roman"/>
          <w:sz w:val="24"/>
          <w:szCs w:val="24"/>
        </w:rPr>
        <w:t>PŠRD „Poljud“</w:t>
      </w:r>
      <w:r>
        <w:rPr>
          <w:rFonts w:ascii="Times New Roman" w:hAnsi="Times New Roman" w:cs="Times New Roman"/>
          <w:sz w:val="24"/>
          <w:szCs w:val="24"/>
        </w:rPr>
        <w:t xml:space="preserve">, </w:t>
      </w:r>
      <w:r w:rsidR="00196667">
        <w:rPr>
          <w:rFonts w:ascii="Times New Roman" w:hAnsi="Times New Roman" w:cs="Times New Roman"/>
          <w:sz w:val="24"/>
          <w:szCs w:val="24"/>
        </w:rPr>
        <w:t>U</w:t>
      </w:r>
      <w:r>
        <w:rPr>
          <w:rFonts w:ascii="Times New Roman" w:hAnsi="Times New Roman" w:cs="Times New Roman"/>
          <w:sz w:val="24"/>
          <w:szCs w:val="24"/>
        </w:rPr>
        <w:t xml:space="preserve">drugama pomorskih kapetana i pomorskih strojara, </w:t>
      </w:r>
      <w:r w:rsidR="00985710">
        <w:rPr>
          <w:rFonts w:ascii="Times New Roman" w:hAnsi="Times New Roman" w:cs="Times New Roman"/>
          <w:sz w:val="24"/>
          <w:szCs w:val="24"/>
        </w:rPr>
        <w:t>Udruga za autizam 365</w:t>
      </w:r>
      <w:r>
        <w:rPr>
          <w:rFonts w:ascii="Times New Roman" w:hAnsi="Times New Roman" w:cs="Times New Roman"/>
          <w:sz w:val="24"/>
          <w:szCs w:val="24"/>
        </w:rPr>
        <w:t xml:space="preserve"> u ukupnom iznosu od =3.</w:t>
      </w:r>
      <w:r w:rsidR="00985710">
        <w:rPr>
          <w:rFonts w:ascii="Times New Roman" w:hAnsi="Times New Roman" w:cs="Times New Roman"/>
          <w:sz w:val="24"/>
          <w:szCs w:val="24"/>
        </w:rPr>
        <w:t>500</w:t>
      </w:r>
      <w:r>
        <w:rPr>
          <w:rFonts w:ascii="Times New Roman" w:hAnsi="Times New Roman" w:cs="Times New Roman"/>
          <w:sz w:val="24"/>
          <w:szCs w:val="24"/>
        </w:rPr>
        <w:t>.-. EUR</w:t>
      </w:r>
      <w:r w:rsidR="00185DD5">
        <w:rPr>
          <w:rFonts w:ascii="Times New Roman" w:hAnsi="Times New Roman" w:cs="Times New Roman"/>
          <w:sz w:val="24"/>
          <w:szCs w:val="24"/>
        </w:rPr>
        <w:t>- Redovno su se podmirival</w:t>
      </w:r>
      <w:r w:rsidR="009B4866">
        <w:rPr>
          <w:rFonts w:ascii="Times New Roman" w:hAnsi="Times New Roman" w:cs="Times New Roman"/>
          <w:sz w:val="24"/>
          <w:szCs w:val="24"/>
        </w:rPr>
        <w:t>e</w:t>
      </w:r>
      <w:r w:rsidR="00185DD5">
        <w:rPr>
          <w:rFonts w:ascii="Times New Roman" w:hAnsi="Times New Roman" w:cs="Times New Roman"/>
          <w:sz w:val="24"/>
          <w:szCs w:val="24"/>
        </w:rPr>
        <w:t xml:space="preserve"> </w:t>
      </w:r>
      <w:r w:rsidR="009B4866">
        <w:rPr>
          <w:rFonts w:ascii="Times New Roman" w:hAnsi="Times New Roman" w:cs="Times New Roman"/>
          <w:sz w:val="24"/>
          <w:szCs w:val="24"/>
        </w:rPr>
        <w:t>nadoknade troškova redovne skrbi djece u vrtićima, te dopunsko zdravstveno osiguranje svim zaposlenicima.</w:t>
      </w:r>
    </w:p>
    <w:p w:rsidR="0034772E" w:rsidRDefault="0034772E" w:rsidP="00BA1A01">
      <w:pPr>
        <w:spacing w:after="0"/>
        <w:jc w:val="both"/>
        <w:rPr>
          <w:rFonts w:ascii="Times New Roman" w:hAnsi="Times New Roman" w:cs="Times New Roman"/>
          <w:sz w:val="24"/>
          <w:szCs w:val="24"/>
        </w:rPr>
      </w:pPr>
    </w:p>
    <w:p w:rsidR="007E134A" w:rsidRDefault="007E134A" w:rsidP="00BA1A01">
      <w:pPr>
        <w:spacing w:after="0"/>
        <w:jc w:val="both"/>
        <w:rPr>
          <w:rFonts w:ascii="Times New Roman" w:hAnsi="Times New Roman" w:cs="Times New Roman"/>
          <w:sz w:val="24"/>
          <w:szCs w:val="24"/>
        </w:rPr>
      </w:pPr>
      <w:r w:rsidRPr="00603A21">
        <w:rPr>
          <w:rFonts w:ascii="Times New Roman" w:hAnsi="Times New Roman" w:cs="Times New Roman"/>
          <w:b/>
          <w:sz w:val="24"/>
          <w:szCs w:val="24"/>
        </w:rPr>
        <w:t>-43 Prihodi za posebne namjene:</w:t>
      </w:r>
      <w:r>
        <w:rPr>
          <w:rFonts w:ascii="Times New Roman" w:hAnsi="Times New Roman" w:cs="Times New Roman"/>
          <w:b/>
          <w:sz w:val="24"/>
          <w:szCs w:val="24"/>
        </w:rPr>
        <w:t xml:space="preserve"> </w:t>
      </w:r>
      <w:r>
        <w:rPr>
          <w:rFonts w:ascii="Times New Roman" w:hAnsi="Times New Roman" w:cs="Times New Roman"/>
          <w:sz w:val="24"/>
          <w:szCs w:val="24"/>
        </w:rPr>
        <w:t>troškovi plaća za redovan rad zaposlenicima koji plaću ne primaju iz sredstava državnog proračuna, a neophodni su za rad Fakulteta. Plaća za prekovremeni isplaćene zbog povećanog obima posla svih zaposlenika kod organizacije novih događanja na Fakultetu.</w:t>
      </w:r>
    </w:p>
    <w:p w:rsidR="003D6477" w:rsidRDefault="007E134A"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Povećani su i troškovi službenih putovanja, ali prethodna godina je teško usporediva jer </w:t>
      </w:r>
      <w:r w:rsidR="009B4866">
        <w:rPr>
          <w:rFonts w:ascii="Times New Roman" w:hAnsi="Times New Roman" w:cs="Times New Roman"/>
          <w:sz w:val="24"/>
          <w:szCs w:val="24"/>
        </w:rPr>
        <w:t xml:space="preserve">se još uvijek nisu zbog </w:t>
      </w:r>
      <w:proofErr w:type="spellStart"/>
      <w:r w:rsidR="009B4866">
        <w:rPr>
          <w:rFonts w:ascii="Times New Roman" w:hAnsi="Times New Roman" w:cs="Times New Roman"/>
          <w:sz w:val="24"/>
          <w:szCs w:val="24"/>
        </w:rPr>
        <w:t>pandemije</w:t>
      </w:r>
      <w:proofErr w:type="spellEnd"/>
      <w:r w:rsidR="009B4866">
        <w:rPr>
          <w:rFonts w:ascii="Times New Roman" w:hAnsi="Times New Roman" w:cs="Times New Roman"/>
          <w:sz w:val="24"/>
          <w:szCs w:val="24"/>
        </w:rPr>
        <w:t xml:space="preserve"> ustalila putovanja</w:t>
      </w:r>
      <w:r>
        <w:rPr>
          <w:rFonts w:ascii="Times New Roman" w:hAnsi="Times New Roman" w:cs="Times New Roman"/>
          <w:sz w:val="24"/>
          <w:szCs w:val="24"/>
        </w:rPr>
        <w:t>. Povećani su materijalni rashodi, kao što su troškovi koji se odnose na električnu energiju</w:t>
      </w:r>
      <w:r w:rsidR="0006752F">
        <w:rPr>
          <w:rFonts w:ascii="Times New Roman" w:hAnsi="Times New Roman" w:cs="Times New Roman"/>
          <w:sz w:val="24"/>
          <w:szCs w:val="24"/>
        </w:rPr>
        <w:t>, te na materijal za tekuće i investicijsko održavanje.</w:t>
      </w:r>
      <w:r>
        <w:rPr>
          <w:rFonts w:ascii="Times New Roman" w:hAnsi="Times New Roman" w:cs="Times New Roman"/>
          <w:sz w:val="24"/>
          <w:szCs w:val="24"/>
        </w:rPr>
        <w:t xml:space="preserve"> Odstupanje u odnosu na planirani financijski plan i na izvršenje prethodne godine je za nabavu službene odjeće i obuće. Bilo je neophodno nabaviti nov</w:t>
      </w:r>
      <w:r w:rsidR="00985710">
        <w:rPr>
          <w:rFonts w:ascii="Times New Roman" w:hAnsi="Times New Roman" w:cs="Times New Roman"/>
          <w:sz w:val="24"/>
          <w:szCs w:val="24"/>
        </w:rPr>
        <w:t>u radnu odjeću za spremačice</w:t>
      </w:r>
      <w:r>
        <w:rPr>
          <w:rFonts w:ascii="Times New Roman" w:hAnsi="Times New Roman" w:cs="Times New Roman"/>
          <w:sz w:val="24"/>
          <w:szCs w:val="24"/>
        </w:rPr>
        <w:t xml:space="preserve"> s logom Fakulteta.</w:t>
      </w:r>
    </w:p>
    <w:p w:rsidR="00C7065E" w:rsidRDefault="003D6477" w:rsidP="00BA1A01">
      <w:pPr>
        <w:spacing w:after="0"/>
        <w:jc w:val="both"/>
        <w:rPr>
          <w:rFonts w:ascii="Times New Roman" w:hAnsi="Times New Roman" w:cs="Times New Roman"/>
          <w:sz w:val="24"/>
          <w:szCs w:val="24"/>
        </w:rPr>
      </w:pPr>
      <w:r>
        <w:rPr>
          <w:rFonts w:ascii="Times New Roman" w:hAnsi="Times New Roman" w:cs="Times New Roman"/>
          <w:sz w:val="24"/>
          <w:szCs w:val="24"/>
        </w:rPr>
        <w:t>Ostali nespomenuti rashodi poslovanja su znatno uvećani zbog novog evidentiranja troškova koji se doznačuju Sveučilištu za rad Studentskog zbora i za Studentske projekte</w:t>
      </w:r>
      <w:r w:rsidR="00985710">
        <w:rPr>
          <w:rFonts w:ascii="Times New Roman" w:hAnsi="Times New Roman" w:cs="Times New Roman"/>
          <w:sz w:val="24"/>
          <w:szCs w:val="24"/>
        </w:rPr>
        <w:t>.</w:t>
      </w:r>
    </w:p>
    <w:p w:rsidR="00C7065E" w:rsidRDefault="00C7065E" w:rsidP="00BA1A01">
      <w:pPr>
        <w:spacing w:after="0"/>
        <w:jc w:val="both"/>
        <w:rPr>
          <w:rFonts w:ascii="Times New Roman" w:hAnsi="Times New Roman" w:cs="Times New Roman"/>
          <w:sz w:val="24"/>
          <w:szCs w:val="24"/>
        </w:rPr>
      </w:pPr>
      <w:r>
        <w:rPr>
          <w:rFonts w:ascii="Times New Roman" w:hAnsi="Times New Roman" w:cs="Times New Roman"/>
          <w:sz w:val="24"/>
          <w:szCs w:val="24"/>
        </w:rPr>
        <w:t>Zbog nepredviđenog kvara na sustavima klimatizacije u server salama bilo je neophodno nabaviti nove klima uređaje. Trošak je evidentiran na računu opreme za održavanje i zaštitu.</w:t>
      </w:r>
    </w:p>
    <w:p w:rsidR="00C7065E" w:rsidRDefault="00985710" w:rsidP="00BA1A01">
      <w:pPr>
        <w:spacing w:after="0"/>
        <w:jc w:val="both"/>
        <w:rPr>
          <w:rFonts w:ascii="Times New Roman" w:hAnsi="Times New Roman" w:cs="Times New Roman"/>
          <w:sz w:val="24"/>
          <w:szCs w:val="24"/>
        </w:rPr>
      </w:pPr>
      <w:r>
        <w:rPr>
          <w:rFonts w:ascii="Times New Roman" w:hAnsi="Times New Roman" w:cs="Times New Roman"/>
          <w:sz w:val="24"/>
          <w:szCs w:val="24"/>
        </w:rPr>
        <w:t>Neznatno je i ulaganje u uredsku opremu, nabavkom raznog namještaja.</w:t>
      </w:r>
    </w:p>
    <w:p w:rsidR="007E134A" w:rsidRDefault="00C7065E"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 </w:t>
      </w:r>
    </w:p>
    <w:p w:rsidR="00C7065E" w:rsidRDefault="00C7065E" w:rsidP="00BA1A01">
      <w:pPr>
        <w:spacing w:after="0"/>
        <w:jc w:val="both"/>
        <w:rPr>
          <w:rFonts w:ascii="Times New Roman" w:hAnsi="Times New Roman" w:cs="Times New Roman"/>
          <w:sz w:val="24"/>
          <w:szCs w:val="24"/>
        </w:rPr>
      </w:pPr>
      <w:r w:rsidRPr="00603A21">
        <w:rPr>
          <w:rFonts w:ascii="Times New Roman" w:hAnsi="Times New Roman" w:cs="Times New Roman"/>
          <w:b/>
          <w:sz w:val="24"/>
          <w:szCs w:val="24"/>
        </w:rPr>
        <w:lastRenderedPageBreak/>
        <w:t>-52 Ostale pomoći</w:t>
      </w:r>
      <w:r>
        <w:rPr>
          <w:rFonts w:ascii="Times New Roman" w:hAnsi="Times New Roman" w:cs="Times New Roman"/>
          <w:sz w:val="24"/>
          <w:szCs w:val="24"/>
        </w:rPr>
        <w:t xml:space="preserve">: uglavnom se odnose na troškove službenih putovanja iz projekata i to </w:t>
      </w:r>
      <w:proofErr w:type="spellStart"/>
      <w:r>
        <w:rPr>
          <w:rFonts w:ascii="Times New Roman" w:hAnsi="Times New Roman" w:cs="Times New Roman"/>
          <w:sz w:val="24"/>
          <w:szCs w:val="24"/>
        </w:rPr>
        <w:t>Erasmus</w:t>
      </w:r>
      <w:proofErr w:type="spellEnd"/>
      <w:r>
        <w:rPr>
          <w:rFonts w:ascii="Times New Roman" w:hAnsi="Times New Roman" w:cs="Times New Roman"/>
          <w:sz w:val="24"/>
          <w:szCs w:val="24"/>
        </w:rPr>
        <w:t xml:space="preserve"> + osposobljavanja zaposlenika Fakulteta.</w:t>
      </w:r>
      <w:r w:rsidR="009B4866">
        <w:rPr>
          <w:rFonts w:ascii="Times New Roman" w:hAnsi="Times New Roman" w:cs="Times New Roman"/>
          <w:sz w:val="24"/>
          <w:szCs w:val="24"/>
        </w:rPr>
        <w:t xml:space="preserve"> Također i na pokriće svih troškova financiranja objave znanstvenog časopisa </w:t>
      </w:r>
      <w:proofErr w:type="spellStart"/>
      <w:r w:rsidR="009B4866">
        <w:rPr>
          <w:rFonts w:ascii="Times New Roman" w:hAnsi="Times New Roman" w:cs="Times New Roman"/>
          <w:sz w:val="24"/>
          <w:szCs w:val="24"/>
        </w:rPr>
        <w:t>ToMS</w:t>
      </w:r>
      <w:proofErr w:type="spellEnd"/>
      <w:r w:rsidR="009B4866">
        <w:rPr>
          <w:rFonts w:ascii="Times New Roman" w:hAnsi="Times New Roman" w:cs="Times New Roman"/>
          <w:sz w:val="24"/>
          <w:szCs w:val="24"/>
        </w:rPr>
        <w:t xml:space="preserve"> gdje smo sredstva za pokriće dobili od Sveučilišta i Ministarstva znanosti, visokog obrazovanja i mladih</w:t>
      </w:r>
      <w:r w:rsidR="00FE786A">
        <w:rPr>
          <w:rFonts w:ascii="Times New Roman" w:hAnsi="Times New Roman" w:cs="Times New Roman"/>
          <w:sz w:val="24"/>
          <w:szCs w:val="24"/>
        </w:rPr>
        <w:t>.</w:t>
      </w:r>
    </w:p>
    <w:p w:rsidR="00C7065E" w:rsidRDefault="00C7065E" w:rsidP="00BA1A01">
      <w:pPr>
        <w:spacing w:after="0"/>
        <w:jc w:val="both"/>
        <w:rPr>
          <w:rFonts w:ascii="Times New Roman" w:hAnsi="Times New Roman" w:cs="Times New Roman"/>
          <w:b/>
          <w:sz w:val="24"/>
          <w:szCs w:val="24"/>
        </w:rPr>
      </w:pPr>
    </w:p>
    <w:p w:rsidR="00C7065E" w:rsidRDefault="00C7065E" w:rsidP="00BA1A01">
      <w:pPr>
        <w:spacing w:after="0"/>
        <w:jc w:val="both"/>
        <w:rPr>
          <w:rFonts w:ascii="Times New Roman" w:hAnsi="Times New Roman" w:cs="Times New Roman"/>
          <w:sz w:val="24"/>
          <w:szCs w:val="24"/>
        </w:rPr>
      </w:pPr>
      <w:r w:rsidRPr="00237982">
        <w:rPr>
          <w:rFonts w:ascii="Times New Roman" w:hAnsi="Times New Roman" w:cs="Times New Roman"/>
          <w:b/>
          <w:sz w:val="24"/>
          <w:szCs w:val="24"/>
        </w:rPr>
        <w:t>-61 Donacije:</w:t>
      </w:r>
      <w:r>
        <w:rPr>
          <w:rFonts w:ascii="Times New Roman" w:hAnsi="Times New Roman" w:cs="Times New Roman"/>
          <w:b/>
          <w:sz w:val="24"/>
          <w:szCs w:val="24"/>
        </w:rPr>
        <w:t xml:space="preserve"> </w:t>
      </w:r>
      <w:r w:rsidR="00985710">
        <w:rPr>
          <w:rFonts w:ascii="Times New Roman" w:hAnsi="Times New Roman" w:cs="Times New Roman"/>
          <w:sz w:val="24"/>
          <w:szCs w:val="24"/>
        </w:rPr>
        <w:t>rashode iz ovog izvora financiranja</w:t>
      </w:r>
      <w:r w:rsidR="009B4866">
        <w:rPr>
          <w:rFonts w:ascii="Times New Roman" w:hAnsi="Times New Roman" w:cs="Times New Roman"/>
          <w:sz w:val="24"/>
          <w:szCs w:val="24"/>
        </w:rPr>
        <w:t xml:space="preserve"> smo pokrili iz primitaka dobivenih za namjensko trošenje. Nabavljeni su kontejneri kao pomoćni objekti za održavanje terenske nastave, plovidbene prakse, odnosno sve nastave izvan prostora Zgrade Fakulteta.</w:t>
      </w:r>
    </w:p>
    <w:p w:rsidR="009B4866" w:rsidRDefault="009B4866" w:rsidP="00BA1A01">
      <w:pPr>
        <w:spacing w:after="0"/>
        <w:jc w:val="both"/>
        <w:rPr>
          <w:rFonts w:ascii="Times New Roman" w:hAnsi="Times New Roman" w:cs="Times New Roman"/>
          <w:sz w:val="24"/>
          <w:szCs w:val="24"/>
        </w:rPr>
      </w:pPr>
      <w:r>
        <w:rPr>
          <w:rFonts w:ascii="Times New Roman" w:hAnsi="Times New Roman" w:cs="Times New Roman"/>
          <w:sz w:val="24"/>
          <w:szCs w:val="24"/>
        </w:rPr>
        <w:t>Nabavljeno je i kombi vozilo kao službeno vozilo Fakulteta za umanjenje troškova službenih putovanja većeg broja zaposlenika na konferencije i slična događanja, te prijevoz studenata za potrebe održavanja terenske nastave. Sva sredstva nisu planirana.</w:t>
      </w:r>
    </w:p>
    <w:p w:rsidR="0012737F" w:rsidRDefault="0012737F" w:rsidP="00BA1A01">
      <w:pPr>
        <w:spacing w:after="0"/>
        <w:jc w:val="both"/>
        <w:rPr>
          <w:rFonts w:ascii="Times New Roman" w:hAnsi="Times New Roman" w:cs="Times New Roman"/>
          <w:sz w:val="24"/>
          <w:szCs w:val="24"/>
        </w:rPr>
      </w:pPr>
    </w:p>
    <w:p w:rsidR="0012737F" w:rsidRDefault="0012737F" w:rsidP="00BA1A01">
      <w:pPr>
        <w:spacing w:after="0"/>
        <w:jc w:val="both"/>
        <w:rPr>
          <w:rFonts w:ascii="Times New Roman" w:hAnsi="Times New Roman" w:cs="Times New Roman"/>
          <w:sz w:val="24"/>
          <w:szCs w:val="24"/>
        </w:rPr>
      </w:pPr>
    </w:p>
    <w:p w:rsidR="00985710" w:rsidRDefault="00985710" w:rsidP="00BA1A01">
      <w:pPr>
        <w:spacing w:after="0"/>
        <w:jc w:val="both"/>
        <w:rPr>
          <w:rFonts w:ascii="Times New Roman" w:hAnsi="Times New Roman" w:cs="Times New Roman"/>
          <w:sz w:val="24"/>
          <w:szCs w:val="24"/>
        </w:rPr>
      </w:pPr>
    </w:p>
    <w:p w:rsidR="00985710" w:rsidRDefault="00985710" w:rsidP="00BA1A01">
      <w:pPr>
        <w:spacing w:after="0"/>
        <w:jc w:val="both"/>
        <w:rPr>
          <w:rFonts w:ascii="Times New Roman" w:hAnsi="Times New Roman" w:cs="Times New Roman"/>
          <w:sz w:val="24"/>
          <w:szCs w:val="24"/>
        </w:rPr>
      </w:pPr>
    </w:p>
    <w:p w:rsidR="00985710" w:rsidRDefault="00985710" w:rsidP="00BA1A01">
      <w:pPr>
        <w:spacing w:after="0"/>
        <w:jc w:val="both"/>
        <w:rPr>
          <w:rFonts w:ascii="Times New Roman" w:hAnsi="Times New Roman" w:cs="Times New Roman"/>
          <w:sz w:val="24"/>
          <w:szCs w:val="24"/>
        </w:rPr>
      </w:pPr>
    </w:p>
    <w:p w:rsidR="00E14985" w:rsidRDefault="0012737F" w:rsidP="00BA1A01">
      <w:pPr>
        <w:spacing w:after="0"/>
        <w:jc w:val="both"/>
        <w:rPr>
          <w:rFonts w:ascii="Times New Roman" w:hAnsi="Times New Roman" w:cs="Times New Roman"/>
          <w:b/>
          <w:sz w:val="24"/>
          <w:szCs w:val="24"/>
        </w:rPr>
      </w:pPr>
      <w:r w:rsidRPr="00E14985">
        <w:rPr>
          <w:rFonts w:ascii="Times New Roman" w:hAnsi="Times New Roman" w:cs="Times New Roman"/>
          <w:b/>
          <w:sz w:val="24"/>
          <w:szCs w:val="24"/>
        </w:rPr>
        <w:t xml:space="preserve"> Račun financiranja</w:t>
      </w:r>
      <w:r w:rsidR="00E14985">
        <w:rPr>
          <w:rFonts w:ascii="Times New Roman" w:hAnsi="Times New Roman" w:cs="Times New Roman"/>
          <w:b/>
          <w:sz w:val="24"/>
          <w:szCs w:val="24"/>
        </w:rPr>
        <w:t xml:space="preserve"> </w:t>
      </w:r>
    </w:p>
    <w:p w:rsidR="0012737F" w:rsidRDefault="00E14985" w:rsidP="00BA1A0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 (prijenos sredstava iz prethodne godine i prijenosa sredstava u sljedeću godinu)</w:t>
      </w:r>
    </w:p>
    <w:p w:rsidR="00DF236C" w:rsidRDefault="00DF236C" w:rsidP="00BA1A01">
      <w:pPr>
        <w:spacing w:after="0"/>
        <w:jc w:val="both"/>
        <w:rPr>
          <w:rFonts w:ascii="Times New Roman" w:hAnsi="Times New Roman" w:cs="Times New Roman"/>
          <w:b/>
          <w:sz w:val="24"/>
          <w:szCs w:val="24"/>
        </w:rPr>
      </w:pPr>
    </w:p>
    <w:p w:rsidR="0006752F" w:rsidRDefault="0006752F" w:rsidP="0006752F">
      <w:pPr>
        <w:spacing w:after="0"/>
        <w:jc w:val="both"/>
        <w:rPr>
          <w:rFonts w:ascii="Times New Roman" w:hAnsi="Times New Roman" w:cs="Times New Roman"/>
          <w:sz w:val="24"/>
          <w:szCs w:val="24"/>
        </w:rPr>
      </w:pPr>
      <w:r>
        <w:rPr>
          <w:rFonts w:ascii="Times New Roman" w:hAnsi="Times New Roman" w:cs="Times New Roman"/>
          <w:sz w:val="24"/>
          <w:szCs w:val="24"/>
        </w:rPr>
        <w:t xml:space="preserve">Preneseni višak prihoda </w:t>
      </w:r>
      <w:r w:rsidR="006E0221">
        <w:rPr>
          <w:rFonts w:ascii="Times New Roman" w:hAnsi="Times New Roman" w:cs="Times New Roman"/>
          <w:sz w:val="24"/>
          <w:szCs w:val="24"/>
        </w:rPr>
        <w:t>u</w:t>
      </w:r>
      <w:r>
        <w:rPr>
          <w:rFonts w:ascii="Times New Roman" w:hAnsi="Times New Roman" w:cs="Times New Roman"/>
          <w:sz w:val="24"/>
          <w:szCs w:val="24"/>
        </w:rPr>
        <w:t xml:space="preserve"> 202</w:t>
      </w:r>
      <w:r w:rsidR="006E0221">
        <w:rPr>
          <w:rFonts w:ascii="Times New Roman" w:hAnsi="Times New Roman" w:cs="Times New Roman"/>
          <w:sz w:val="24"/>
          <w:szCs w:val="24"/>
        </w:rPr>
        <w:t>4</w:t>
      </w:r>
      <w:r>
        <w:rPr>
          <w:rFonts w:ascii="Times New Roman" w:hAnsi="Times New Roman" w:cs="Times New Roman"/>
          <w:sz w:val="24"/>
          <w:szCs w:val="24"/>
        </w:rPr>
        <w:t xml:space="preserve"> godin</w:t>
      </w:r>
      <w:r w:rsidR="00811CC9">
        <w:rPr>
          <w:rFonts w:ascii="Times New Roman" w:hAnsi="Times New Roman" w:cs="Times New Roman"/>
          <w:sz w:val="24"/>
          <w:szCs w:val="24"/>
        </w:rPr>
        <w:t>u</w:t>
      </w:r>
      <w:r>
        <w:rPr>
          <w:rFonts w:ascii="Times New Roman" w:hAnsi="Times New Roman" w:cs="Times New Roman"/>
          <w:sz w:val="24"/>
          <w:szCs w:val="24"/>
        </w:rPr>
        <w:t>:</w:t>
      </w:r>
    </w:p>
    <w:p w:rsidR="0006752F" w:rsidRDefault="0006752F" w:rsidP="0006752F">
      <w:pPr>
        <w:spacing w:after="0"/>
        <w:jc w:val="both"/>
      </w:pPr>
    </w:p>
    <w:tbl>
      <w:tblPr>
        <w:tblStyle w:val="TableGrid"/>
        <w:tblW w:w="0" w:type="auto"/>
        <w:tblInd w:w="-5" w:type="dxa"/>
        <w:tblLook w:val="04A0" w:firstRow="1" w:lastRow="0" w:firstColumn="1" w:lastColumn="0" w:noHBand="0" w:noVBand="1"/>
      </w:tblPr>
      <w:tblGrid>
        <w:gridCol w:w="4962"/>
        <w:gridCol w:w="1837"/>
      </w:tblGrid>
      <w:tr w:rsidR="0006752F" w:rsidTr="00723BFF">
        <w:tc>
          <w:tcPr>
            <w:tcW w:w="4962" w:type="dxa"/>
          </w:tcPr>
          <w:p w:rsidR="0006752F" w:rsidRDefault="0006752F" w:rsidP="00723BFF">
            <w:r>
              <w:t xml:space="preserve">Izvor 11: opći prihodi i primici  - samo znanstvena djelatnost                                                                                    </w:t>
            </w:r>
          </w:p>
        </w:tc>
        <w:tc>
          <w:tcPr>
            <w:tcW w:w="1837" w:type="dxa"/>
          </w:tcPr>
          <w:p w:rsidR="0006752F" w:rsidRDefault="0006752F" w:rsidP="00723BFF">
            <w:pPr>
              <w:jc w:val="right"/>
            </w:pPr>
            <w:r>
              <w:t>1</w:t>
            </w:r>
            <w:r w:rsidR="003873DF">
              <w:t>60</w:t>
            </w:r>
            <w:r>
              <w:t>.665 EUR</w:t>
            </w:r>
          </w:p>
        </w:tc>
      </w:tr>
      <w:tr w:rsidR="0006752F" w:rsidTr="00723BFF">
        <w:tc>
          <w:tcPr>
            <w:tcW w:w="4962" w:type="dxa"/>
          </w:tcPr>
          <w:p w:rsidR="0006752F" w:rsidRDefault="0006752F" w:rsidP="00723BFF">
            <w:r>
              <w:t xml:space="preserve">Izvor 31: vlastiti prihodi                                                                                                       </w:t>
            </w:r>
          </w:p>
        </w:tc>
        <w:tc>
          <w:tcPr>
            <w:tcW w:w="1837" w:type="dxa"/>
          </w:tcPr>
          <w:p w:rsidR="0006752F" w:rsidRDefault="0006752F" w:rsidP="00723BFF">
            <w:pPr>
              <w:jc w:val="right"/>
              <w:rPr>
                <w:rFonts w:ascii="Calibri" w:eastAsia="Times New Roman" w:hAnsi="Calibri" w:cs="Calibri"/>
                <w:color w:val="000000"/>
                <w:lang w:eastAsia="hr-HR"/>
              </w:rPr>
            </w:pPr>
            <w:r>
              <w:rPr>
                <w:rFonts w:ascii="Calibri" w:eastAsia="Times New Roman" w:hAnsi="Calibri" w:cs="Calibri"/>
                <w:color w:val="000000"/>
                <w:lang w:eastAsia="hr-HR"/>
              </w:rPr>
              <w:t>192.956 EUR</w:t>
            </w:r>
          </w:p>
        </w:tc>
      </w:tr>
      <w:tr w:rsidR="0006752F" w:rsidTr="00723BFF">
        <w:tc>
          <w:tcPr>
            <w:tcW w:w="4962" w:type="dxa"/>
          </w:tcPr>
          <w:p w:rsidR="0006752F" w:rsidRDefault="0006752F" w:rsidP="00723BFF">
            <w:r>
              <w:t xml:space="preserve">Izvor 43: ostali prihodi za posebne namjene                                                                   </w:t>
            </w:r>
          </w:p>
        </w:tc>
        <w:tc>
          <w:tcPr>
            <w:tcW w:w="1837" w:type="dxa"/>
          </w:tcPr>
          <w:p w:rsidR="0006752F" w:rsidRDefault="0006752F" w:rsidP="00723BFF">
            <w:pPr>
              <w:jc w:val="right"/>
            </w:pPr>
            <w:r>
              <w:t>38.754 EUR</w:t>
            </w:r>
          </w:p>
        </w:tc>
      </w:tr>
      <w:tr w:rsidR="0006752F" w:rsidTr="00723BFF">
        <w:tc>
          <w:tcPr>
            <w:tcW w:w="4962" w:type="dxa"/>
          </w:tcPr>
          <w:p w:rsidR="0006752F" w:rsidRDefault="0006752F" w:rsidP="00723BFF">
            <w:r>
              <w:t>Izvor 52</w:t>
            </w:r>
            <w:r w:rsidRPr="00AF59BC">
              <w:t xml:space="preserve">: </w:t>
            </w:r>
            <w:r>
              <w:t>ostale pomoći i darovnice</w:t>
            </w:r>
            <w:r w:rsidRPr="00AF59BC">
              <w:t xml:space="preserve">                    </w:t>
            </w:r>
            <w:r>
              <w:t xml:space="preserve"> </w:t>
            </w:r>
            <w:r w:rsidRPr="00AF59BC">
              <w:t xml:space="preserve">   </w:t>
            </w:r>
            <w:bookmarkStart w:id="0" w:name="_GoBack"/>
            <w:bookmarkEnd w:id="0"/>
            <w:r w:rsidRPr="00AF59BC">
              <w:t xml:space="preserve">                   </w:t>
            </w:r>
            <w:r>
              <w:t xml:space="preserve">                              </w:t>
            </w:r>
            <w:r w:rsidRPr="00AF59BC">
              <w:t xml:space="preserve">  </w:t>
            </w:r>
          </w:p>
        </w:tc>
        <w:tc>
          <w:tcPr>
            <w:tcW w:w="1837" w:type="dxa"/>
          </w:tcPr>
          <w:p w:rsidR="0006752F" w:rsidRDefault="0006752F" w:rsidP="00723BFF">
            <w:pPr>
              <w:jc w:val="right"/>
            </w:pPr>
            <w:r>
              <w:t>335.107 EUR</w:t>
            </w:r>
          </w:p>
        </w:tc>
      </w:tr>
      <w:tr w:rsidR="0006752F" w:rsidTr="00723BFF">
        <w:tc>
          <w:tcPr>
            <w:tcW w:w="4962" w:type="dxa"/>
          </w:tcPr>
          <w:p w:rsidR="0006752F" w:rsidRDefault="0006752F" w:rsidP="00723BFF">
            <w:r>
              <w:t xml:space="preserve">Izvor 61: donacije                                                                                                          </w:t>
            </w:r>
          </w:p>
        </w:tc>
        <w:tc>
          <w:tcPr>
            <w:tcW w:w="1837" w:type="dxa"/>
          </w:tcPr>
          <w:p w:rsidR="0006752F" w:rsidRDefault="0006752F" w:rsidP="00723BFF">
            <w:pPr>
              <w:jc w:val="right"/>
            </w:pPr>
            <w:r>
              <w:t>22.447 EUR</w:t>
            </w:r>
          </w:p>
        </w:tc>
      </w:tr>
    </w:tbl>
    <w:p w:rsidR="00900A81" w:rsidRDefault="00900A81" w:rsidP="00900A81">
      <w:pPr>
        <w:spacing w:after="0"/>
        <w:jc w:val="both"/>
        <w:rPr>
          <w:rFonts w:ascii="Times New Roman" w:hAnsi="Times New Roman" w:cs="Times New Roman"/>
          <w:sz w:val="24"/>
          <w:szCs w:val="24"/>
        </w:rPr>
      </w:pPr>
    </w:p>
    <w:p w:rsidR="0006752F" w:rsidRDefault="0006752F" w:rsidP="0006752F">
      <w:pPr>
        <w:spacing w:after="0"/>
        <w:jc w:val="both"/>
        <w:rPr>
          <w:rFonts w:ascii="Times New Roman" w:hAnsi="Times New Roman" w:cs="Times New Roman"/>
          <w:sz w:val="24"/>
          <w:szCs w:val="24"/>
        </w:rPr>
      </w:pPr>
    </w:p>
    <w:p w:rsidR="0006752F" w:rsidRDefault="0006752F" w:rsidP="0006752F">
      <w:pPr>
        <w:spacing w:after="0"/>
        <w:jc w:val="both"/>
        <w:rPr>
          <w:rFonts w:ascii="Times New Roman" w:hAnsi="Times New Roman" w:cs="Times New Roman"/>
          <w:sz w:val="24"/>
          <w:szCs w:val="24"/>
        </w:rPr>
      </w:pPr>
      <w:r>
        <w:rPr>
          <w:rFonts w:ascii="Times New Roman" w:hAnsi="Times New Roman" w:cs="Times New Roman"/>
          <w:sz w:val="24"/>
          <w:szCs w:val="24"/>
        </w:rPr>
        <w:t>Preneseni višak prihoda iz prethodnih godina utrošit će se za moguće pokriće troškova poslovanja budućih razdoblje, uzrokovanih nepredviđenim promjenama na tržištu.</w:t>
      </w:r>
    </w:p>
    <w:p w:rsidR="0006752F" w:rsidRDefault="0006752F" w:rsidP="0006752F">
      <w:pPr>
        <w:spacing w:after="0"/>
        <w:jc w:val="both"/>
        <w:rPr>
          <w:rFonts w:ascii="Times New Roman" w:hAnsi="Times New Roman" w:cs="Times New Roman"/>
          <w:sz w:val="24"/>
          <w:szCs w:val="24"/>
        </w:rPr>
      </w:pPr>
      <w:r>
        <w:rPr>
          <w:rFonts w:ascii="Times New Roman" w:hAnsi="Times New Roman" w:cs="Times New Roman"/>
          <w:sz w:val="24"/>
          <w:szCs w:val="24"/>
        </w:rPr>
        <w:t>U  202</w:t>
      </w:r>
      <w:r w:rsidR="003873DF">
        <w:rPr>
          <w:rFonts w:ascii="Times New Roman" w:hAnsi="Times New Roman" w:cs="Times New Roman"/>
          <w:sz w:val="24"/>
          <w:szCs w:val="24"/>
        </w:rPr>
        <w:t>4</w:t>
      </w:r>
      <w:r>
        <w:rPr>
          <w:rFonts w:ascii="Times New Roman" w:hAnsi="Times New Roman" w:cs="Times New Roman"/>
          <w:sz w:val="24"/>
          <w:szCs w:val="24"/>
        </w:rPr>
        <w:t xml:space="preserve"> većina sredstava iz Izvora 43 i 31 prenesena iz prethodnih razdoblja iste godine utroš</w:t>
      </w:r>
      <w:r w:rsidR="003873DF">
        <w:rPr>
          <w:rFonts w:ascii="Times New Roman" w:hAnsi="Times New Roman" w:cs="Times New Roman"/>
          <w:sz w:val="24"/>
          <w:szCs w:val="24"/>
        </w:rPr>
        <w:t>it</w:t>
      </w:r>
      <w:r>
        <w:rPr>
          <w:rFonts w:ascii="Times New Roman" w:hAnsi="Times New Roman" w:cs="Times New Roman"/>
          <w:sz w:val="24"/>
          <w:szCs w:val="24"/>
        </w:rPr>
        <w:t xml:space="preserve"> </w:t>
      </w:r>
      <w:r w:rsidR="003873DF">
        <w:rPr>
          <w:rFonts w:ascii="Times New Roman" w:hAnsi="Times New Roman" w:cs="Times New Roman"/>
          <w:sz w:val="24"/>
          <w:szCs w:val="24"/>
        </w:rPr>
        <w:t>će se na</w:t>
      </w:r>
      <w:r>
        <w:rPr>
          <w:rFonts w:ascii="Times New Roman" w:hAnsi="Times New Roman" w:cs="Times New Roman"/>
          <w:sz w:val="24"/>
          <w:szCs w:val="24"/>
        </w:rPr>
        <w:t xml:space="preserve"> pokriće </w:t>
      </w:r>
      <w:r w:rsidR="006E0221">
        <w:rPr>
          <w:rFonts w:ascii="Times New Roman" w:hAnsi="Times New Roman" w:cs="Times New Roman"/>
          <w:sz w:val="24"/>
          <w:szCs w:val="24"/>
        </w:rPr>
        <w:t xml:space="preserve">materijalnih troškova </w:t>
      </w:r>
      <w:r w:rsidR="00CB2CCE">
        <w:rPr>
          <w:rFonts w:ascii="Times New Roman" w:hAnsi="Times New Roman" w:cs="Times New Roman"/>
          <w:sz w:val="24"/>
          <w:szCs w:val="24"/>
        </w:rPr>
        <w:t xml:space="preserve"> i </w:t>
      </w:r>
      <w:r>
        <w:rPr>
          <w:rFonts w:ascii="Times New Roman" w:hAnsi="Times New Roman" w:cs="Times New Roman"/>
          <w:sz w:val="24"/>
          <w:szCs w:val="24"/>
        </w:rPr>
        <w:t xml:space="preserve">isplate  rada zaposlenika, isplata održavanja </w:t>
      </w:r>
      <w:proofErr w:type="spellStart"/>
      <w:r>
        <w:rPr>
          <w:rFonts w:ascii="Times New Roman" w:hAnsi="Times New Roman" w:cs="Times New Roman"/>
          <w:sz w:val="24"/>
          <w:szCs w:val="24"/>
        </w:rPr>
        <w:t>Erasmus</w:t>
      </w:r>
      <w:proofErr w:type="spellEnd"/>
      <w:r>
        <w:rPr>
          <w:rFonts w:ascii="Times New Roman" w:hAnsi="Times New Roman" w:cs="Times New Roman"/>
          <w:sz w:val="24"/>
          <w:szCs w:val="24"/>
        </w:rPr>
        <w:t xml:space="preserve">  nastave</w:t>
      </w:r>
      <w:r w:rsidR="00CB2CCE">
        <w:rPr>
          <w:rFonts w:ascii="Times New Roman" w:hAnsi="Times New Roman" w:cs="Times New Roman"/>
          <w:sz w:val="24"/>
          <w:szCs w:val="24"/>
        </w:rPr>
        <w:t xml:space="preserve"> i </w:t>
      </w:r>
      <w:proofErr w:type="spellStart"/>
      <w:r>
        <w:rPr>
          <w:rFonts w:ascii="Times New Roman" w:hAnsi="Times New Roman" w:cs="Times New Roman"/>
          <w:sz w:val="24"/>
          <w:szCs w:val="24"/>
        </w:rPr>
        <w:t>državanja</w:t>
      </w:r>
      <w:proofErr w:type="spellEnd"/>
      <w:r>
        <w:rPr>
          <w:rFonts w:ascii="Times New Roman" w:hAnsi="Times New Roman" w:cs="Times New Roman"/>
          <w:sz w:val="24"/>
          <w:szCs w:val="24"/>
        </w:rPr>
        <w:t xml:space="preserve"> nastave na posebnom programu obrazovanja itd.</w:t>
      </w:r>
    </w:p>
    <w:p w:rsidR="0006752F" w:rsidRDefault="0006752F" w:rsidP="00BA1A01">
      <w:pPr>
        <w:spacing w:after="0"/>
        <w:jc w:val="both"/>
        <w:rPr>
          <w:rFonts w:ascii="Times New Roman" w:hAnsi="Times New Roman" w:cs="Times New Roman"/>
          <w:sz w:val="24"/>
          <w:szCs w:val="24"/>
        </w:rPr>
      </w:pPr>
      <w:r>
        <w:rPr>
          <w:rFonts w:ascii="Times New Roman" w:hAnsi="Times New Roman" w:cs="Times New Roman"/>
          <w:sz w:val="24"/>
          <w:szCs w:val="24"/>
        </w:rPr>
        <w:t>Za više od 200% su prenesena sredstva u 2024 iz izvora financiranja 011, razlog je u nov</w:t>
      </w:r>
      <w:r w:rsidR="008262B2">
        <w:rPr>
          <w:rFonts w:ascii="Times New Roman" w:hAnsi="Times New Roman" w:cs="Times New Roman"/>
          <w:sz w:val="24"/>
          <w:szCs w:val="24"/>
        </w:rPr>
        <w:t>o donesenoj</w:t>
      </w:r>
      <w:r>
        <w:rPr>
          <w:rFonts w:ascii="Times New Roman" w:hAnsi="Times New Roman" w:cs="Times New Roman"/>
          <w:sz w:val="24"/>
          <w:szCs w:val="24"/>
        </w:rPr>
        <w:t xml:space="preserve"> Odluci o raspodjeli sredstava od znanstvene djelatnosti</w:t>
      </w:r>
      <w:r w:rsidR="008262B2">
        <w:rPr>
          <w:rFonts w:ascii="Times New Roman" w:hAnsi="Times New Roman" w:cs="Times New Roman"/>
          <w:sz w:val="24"/>
          <w:szCs w:val="24"/>
        </w:rPr>
        <w:t xml:space="preserve"> po tzv. glavarinama zaposlenika. Kako je Odluka donesena krajem 2023 godine zaposlenici nisu trošili svoja sredstva te se sredstva prenose u novu godinu.</w:t>
      </w:r>
    </w:p>
    <w:p w:rsidR="008262B2" w:rsidRDefault="008262B2"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Uvećanje je vidljivo i na izvoru financiranja 052. Doznačena su završna sredstva za projekte Wracks4All, </w:t>
      </w:r>
      <w:proofErr w:type="spellStart"/>
      <w:r>
        <w:rPr>
          <w:rFonts w:ascii="Times New Roman" w:hAnsi="Times New Roman" w:cs="Times New Roman"/>
          <w:sz w:val="24"/>
          <w:szCs w:val="24"/>
        </w:rPr>
        <w:t>Bluewbc</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Medusa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Maremathics</w:t>
      </w:r>
      <w:proofErr w:type="spellEnd"/>
      <w:r>
        <w:rPr>
          <w:rFonts w:ascii="Times New Roman" w:hAnsi="Times New Roman" w:cs="Times New Roman"/>
          <w:sz w:val="24"/>
          <w:szCs w:val="24"/>
        </w:rPr>
        <w:t>, trošenje sredstava po navedenim projektima nije bilo moguće jer su Projekti već završeni.</w:t>
      </w:r>
    </w:p>
    <w:p w:rsidR="00DD562C" w:rsidRDefault="00DD562C" w:rsidP="00BA1A01">
      <w:pPr>
        <w:spacing w:after="0"/>
        <w:jc w:val="both"/>
        <w:rPr>
          <w:rFonts w:ascii="Times New Roman" w:hAnsi="Times New Roman" w:cs="Times New Roman"/>
          <w:sz w:val="24"/>
          <w:szCs w:val="24"/>
        </w:rPr>
      </w:pPr>
    </w:p>
    <w:p w:rsidR="00DD562C" w:rsidRDefault="00DD562C" w:rsidP="00BA1A01">
      <w:pPr>
        <w:spacing w:after="0"/>
        <w:jc w:val="both"/>
        <w:rPr>
          <w:rFonts w:ascii="Times New Roman" w:hAnsi="Times New Roman" w:cs="Times New Roman"/>
          <w:sz w:val="24"/>
          <w:szCs w:val="24"/>
        </w:rPr>
      </w:pPr>
    </w:p>
    <w:p w:rsidR="00DD562C" w:rsidRDefault="00DD562C" w:rsidP="00BA1A01">
      <w:pPr>
        <w:spacing w:after="0"/>
        <w:jc w:val="both"/>
        <w:rPr>
          <w:rFonts w:ascii="Times New Roman" w:hAnsi="Times New Roman" w:cs="Times New Roman"/>
          <w:sz w:val="24"/>
          <w:szCs w:val="24"/>
        </w:rPr>
      </w:pPr>
    </w:p>
    <w:p w:rsidR="00CB2CCE" w:rsidRDefault="00CB2CCE" w:rsidP="00BA1A01">
      <w:pPr>
        <w:spacing w:after="0"/>
        <w:jc w:val="both"/>
        <w:rPr>
          <w:rFonts w:ascii="Times New Roman" w:hAnsi="Times New Roman" w:cs="Times New Roman"/>
          <w:sz w:val="24"/>
          <w:szCs w:val="24"/>
        </w:rPr>
      </w:pPr>
    </w:p>
    <w:p w:rsidR="00CB2CCE" w:rsidRDefault="00CB2CCE" w:rsidP="00BA1A01">
      <w:pPr>
        <w:spacing w:after="0"/>
        <w:jc w:val="both"/>
        <w:rPr>
          <w:rFonts w:ascii="Times New Roman" w:hAnsi="Times New Roman" w:cs="Times New Roman"/>
          <w:sz w:val="24"/>
          <w:szCs w:val="24"/>
        </w:rPr>
      </w:pPr>
    </w:p>
    <w:p w:rsidR="00DD562C" w:rsidRDefault="00DD562C" w:rsidP="00BA1A01">
      <w:pPr>
        <w:spacing w:after="0"/>
        <w:jc w:val="both"/>
        <w:rPr>
          <w:rFonts w:ascii="Times New Roman" w:hAnsi="Times New Roman" w:cs="Times New Roman"/>
          <w:sz w:val="24"/>
          <w:szCs w:val="24"/>
        </w:rPr>
      </w:pPr>
    </w:p>
    <w:p w:rsidR="00DD562C" w:rsidRDefault="00DD562C" w:rsidP="00BA1A01">
      <w:pPr>
        <w:spacing w:after="0"/>
        <w:jc w:val="both"/>
        <w:rPr>
          <w:rFonts w:ascii="Times New Roman" w:hAnsi="Times New Roman" w:cs="Times New Roman"/>
          <w:b/>
          <w:sz w:val="24"/>
          <w:szCs w:val="24"/>
        </w:rPr>
      </w:pPr>
      <w:r w:rsidRPr="00DD562C">
        <w:rPr>
          <w:rFonts w:ascii="Times New Roman" w:hAnsi="Times New Roman" w:cs="Times New Roman"/>
          <w:b/>
          <w:sz w:val="24"/>
          <w:szCs w:val="24"/>
        </w:rPr>
        <w:lastRenderedPageBreak/>
        <w:t>II. Posebni dio</w:t>
      </w:r>
    </w:p>
    <w:p w:rsidR="00DD562C" w:rsidRDefault="00DD562C" w:rsidP="00BA1A01">
      <w:pPr>
        <w:spacing w:after="0"/>
        <w:jc w:val="both"/>
        <w:rPr>
          <w:rFonts w:ascii="Times New Roman" w:hAnsi="Times New Roman" w:cs="Times New Roman"/>
          <w:b/>
          <w:sz w:val="24"/>
          <w:szCs w:val="24"/>
        </w:rPr>
      </w:pPr>
    </w:p>
    <w:p w:rsidR="00DD562C" w:rsidRDefault="00DD562C" w:rsidP="00BA1A01">
      <w:pPr>
        <w:spacing w:after="0"/>
        <w:jc w:val="both"/>
        <w:rPr>
          <w:rFonts w:ascii="Times New Roman" w:hAnsi="Times New Roman" w:cs="Times New Roman"/>
          <w:sz w:val="24"/>
          <w:szCs w:val="24"/>
        </w:rPr>
      </w:pPr>
      <w:r w:rsidRPr="00DD562C">
        <w:rPr>
          <w:rFonts w:ascii="Times New Roman" w:hAnsi="Times New Roman" w:cs="Times New Roman"/>
          <w:sz w:val="24"/>
          <w:szCs w:val="24"/>
        </w:rPr>
        <w:t>Posebni dio godišnje izvršenja financijskog plana za 202</w:t>
      </w:r>
      <w:r w:rsidR="003873DF">
        <w:rPr>
          <w:rFonts w:ascii="Times New Roman" w:hAnsi="Times New Roman" w:cs="Times New Roman"/>
          <w:sz w:val="24"/>
          <w:szCs w:val="24"/>
        </w:rPr>
        <w:t>4</w:t>
      </w:r>
      <w:r w:rsidRPr="00DD562C">
        <w:rPr>
          <w:rFonts w:ascii="Times New Roman" w:hAnsi="Times New Roman" w:cs="Times New Roman"/>
          <w:sz w:val="24"/>
          <w:szCs w:val="24"/>
        </w:rPr>
        <w:t>. godinu</w:t>
      </w:r>
      <w:r>
        <w:rPr>
          <w:rFonts w:ascii="Times New Roman" w:hAnsi="Times New Roman" w:cs="Times New Roman"/>
          <w:sz w:val="24"/>
          <w:szCs w:val="24"/>
        </w:rPr>
        <w:t xml:space="preserve"> se provodi kroz planirana sredstva za redovno poslovanje Fakulteta, provođenje studijskih programa visokog obrazovanja, aktivnosti koje Fakultet obavlja na tržištu putem stručnih projekata i obrazovanja pomoraca, projekata znanstvenoistraživačke djelatnosti</w:t>
      </w:r>
      <w:r w:rsidR="00652456">
        <w:rPr>
          <w:rFonts w:ascii="Times New Roman" w:hAnsi="Times New Roman" w:cs="Times New Roman"/>
          <w:sz w:val="24"/>
          <w:szCs w:val="24"/>
        </w:rPr>
        <w:t>, te provedba EU projekta koje se provode kroz sljedeće aktivnosti:</w:t>
      </w:r>
    </w:p>
    <w:p w:rsidR="00652456" w:rsidRDefault="00652456" w:rsidP="00BA1A01">
      <w:pPr>
        <w:spacing w:after="0"/>
        <w:jc w:val="both"/>
        <w:rPr>
          <w:rFonts w:ascii="Times New Roman" w:hAnsi="Times New Roman" w:cs="Times New Roman"/>
          <w:sz w:val="24"/>
          <w:szCs w:val="24"/>
        </w:rPr>
      </w:pPr>
    </w:p>
    <w:p w:rsidR="00652456" w:rsidRPr="00652456" w:rsidRDefault="00652456" w:rsidP="00BA1A01">
      <w:pPr>
        <w:spacing w:after="0"/>
        <w:jc w:val="both"/>
        <w:rPr>
          <w:rFonts w:ascii="Times New Roman" w:hAnsi="Times New Roman" w:cs="Times New Roman"/>
          <w:sz w:val="24"/>
          <w:szCs w:val="24"/>
          <w:u w:val="single"/>
        </w:rPr>
      </w:pPr>
      <w:r w:rsidRPr="00652456">
        <w:rPr>
          <w:rFonts w:ascii="Times New Roman" w:hAnsi="Times New Roman" w:cs="Times New Roman"/>
          <w:sz w:val="24"/>
          <w:szCs w:val="24"/>
          <w:u w:val="single"/>
        </w:rPr>
        <w:t xml:space="preserve">A621004 </w:t>
      </w:r>
      <w:r w:rsidR="00946C2B">
        <w:rPr>
          <w:rFonts w:ascii="Times New Roman" w:hAnsi="Times New Roman" w:cs="Times New Roman"/>
          <w:sz w:val="24"/>
          <w:szCs w:val="24"/>
          <w:u w:val="single"/>
        </w:rPr>
        <w:t>-</w:t>
      </w:r>
      <w:r w:rsidRPr="00652456">
        <w:rPr>
          <w:rFonts w:ascii="Times New Roman" w:hAnsi="Times New Roman" w:cs="Times New Roman"/>
          <w:sz w:val="24"/>
          <w:szCs w:val="24"/>
          <w:u w:val="single"/>
        </w:rPr>
        <w:t xml:space="preserve"> redovna djelatnost Sveučilišta u Splitu</w:t>
      </w:r>
    </w:p>
    <w:p w:rsidR="00652456" w:rsidRDefault="00652456" w:rsidP="00BA1A01">
      <w:pPr>
        <w:spacing w:after="0"/>
        <w:jc w:val="both"/>
        <w:rPr>
          <w:rFonts w:ascii="Times New Roman" w:hAnsi="Times New Roman" w:cs="Times New Roman"/>
          <w:sz w:val="24"/>
          <w:szCs w:val="24"/>
        </w:rPr>
      </w:pPr>
      <w:r>
        <w:rPr>
          <w:rFonts w:ascii="Times New Roman" w:hAnsi="Times New Roman" w:cs="Times New Roman"/>
          <w:sz w:val="24"/>
          <w:szCs w:val="24"/>
        </w:rPr>
        <w:t>Obuhvaća plaće i materijalna prava zaposlenika koja su planirana temeljem Uputa Ministarstva financija i Ministarstva znanosti i visokog obrazovanja, te dobivenih limita od Sveučilišta u Splitu, a ostvaruju se preko računa Državne riznice.</w:t>
      </w:r>
    </w:p>
    <w:p w:rsidR="00652456" w:rsidRDefault="00652456" w:rsidP="00BA1A01">
      <w:pPr>
        <w:spacing w:after="0"/>
        <w:jc w:val="both"/>
        <w:rPr>
          <w:rFonts w:ascii="Times New Roman" w:hAnsi="Times New Roman" w:cs="Times New Roman"/>
          <w:sz w:val="24"/>
          <w:szCs w:val="24"/>
        </w:rPr>
      </w:pPr>
      <w:r>
        <w:rPr>
          <w:rFonts w:ascii="Times New Roman" w:hAnsi="Times New Roman" w:cs="Times New Roman"/>
          <w:sz w:val="24"/>
          <w:szCs w:val="24"/>
        </w:rPr>
        <w:t>Unutar ove aktivnosti planirana su i sredstva za zdravstvene usluge, tj. za sistematske preglede zaposlenika, te za podmirenje naknade zbog nezapošljavanja invalida. Sredstva su doznačena od Ministarstva temeljem poslanih izvještaja, a višak neutrošenih sredstava se krajem proračunske godine vraća u državni proračun.</w:t>
      </w:r>
    </w:p>
    <w:p w:rsidR="00652456" w:rsidRDefault="00652456" w:rsidP="00BA1A01">
      <w:pPr>
        <w:spacing w:after="0"/>
        <w:jc w:val="both"/>
        <w:rPr>
          <w:rFonts w:ascii="Times New Roman" w:hAnsi="Times New Roman" w:cs="Times New Roman"/>
          <w:sz w:val="24"/>
          <w:szCs w:val="24"/>
        </w:rPr>
      </w:pPr>
    </w:p>
    <w:p w:rsidR="00652456" w:rsidRDefault="00652456" w:rsidP="00BA1A01">
      <w:pPr>
        <w:spacing w:after="0"/>
        <w:jc w:val="both"/>
        <w:rPr>
          <w:rFonts w:ascii="Times New Roman" w:hAnsi="Times New Roman" w:cs="Times New Roman"/>
          <w:sz w:val="24"/>
          <w:szCs w:val="24"/>
          <w:u w:val="single"/>
        </w:rPr>
      </w:pPr>
      <w:r w:rsidRPr="005D365A">
        <w:rPr>
          <w:rFonts w:ascii="Times New Roman" w:hAnsi="Times New Roman" w:cs="Times New Roman"/>
          <w:sz w:val="24"/>
          <w:szCs w:val="24"/>
          <w:u w:val="single"/>
        </w:rPr>
        <w:t xml:space="preserve">A622122 </w:t>
      </w:r>
      <w:r w:rsidR="00946C2B">
        <w:rPr>
          <w:rFonts w:ascii="Times New Roman" w:hAnsi="Times New Roman" w:cs="Times New Roman"/>
          <w:sz w:val="24"/>
          <w:szCs w:val="24"/>
          <w:u w:val="single"/>
        </w:rPr>
        <w:t>-</w:t>
      </w:r>
      <w:r w:rsidRPr="005D365A">
        <w:rPr>
          <w:rFonts w:ascii="Times New Roman" w:hAnsi="Times New Roman" w:cs="Times New Roman"/>
          <w:sz w:val="24"/>
          <w:szCs w:val="24"/>
          <w:u w:val="single"/>
        </w:rPr>
        <w:t xml:space="preserve"> </w:t>
      </w:r>
      <w:r w:rsidR="005D365A" w:rsidRPr="005D365A">
        <w:rPr>
          <w:rFonts w:ascii="Times New Roman" w:hAnsi="Times New Roman" w:cs="Times New Roman"/>
          <w:sz w:val="24"/>
          <w:szCs w:val="24"/>
          <w:u w:val="single"/>
        </w:rPr>
        <w:t>programsko financiranje javnih visokih učilišta</w:t>
      </w:r>
      <w:r w:rsidRPr="005D365A">
        <w:rPr>
          <w:rFonts w:ascii="Times New Roman" w:hAnsi="Times New Roman" w:cs="Times New Roman"/>
          <w:sz w:val="24"/>
          <w:szCs w:val="24"/>
          <w:u w:val="single"/>
        </w:rPr>
        <w:t xml:space="preserve">  </w:t>
      </w:r>
    </w:p>
    <w:p w:rsidR="005D365A" w:rsidRDefault="005D365A" w:rsidP="00BA1A01">
      <w:pPr>
        <w:spacing w:after="0"/>
        <w:jc w:val="both"/>
        <w:rPr>
          <w:rFonts w:ascii="Times New Roman" w:hAnsi="Times New Roman" w:cs="Times New Roman"/>
          <w:sz w:val="24"/>
          <w:szCs w:val="24"/>
        </w:rPr>
      </w:pPr>
      <w:r w:rsidRPr="005D365A">
        <w:rPr>
          <w:rFonts w:ascii="Times New Roman" w:hAnsi="Times New Roman" w:cs="Times New Roman"/>
          <w:sz w:val="24"/>
          <w:szCs w:val="24"/>
        </w:rPr>
        <w:t>Aktivnost Programskog financiranja ja</w:t>
      </w:r>
      <w:r>
        <w:rPr>
          <w:rFonts w:ascii="Times New Roman" w:hAnsi="Times New Roman" w:cs="Times New Roman"/>
          <w:sz w:val="24"/>
          <w:szCs w:val="24"/>
        </w:rPr>
        <w:t>vnih visokih učilišta obuhvaća sredstva koja se Fakultetu uplaćuju temeljem Ugovora o Programskom financiranju. Aktivnosti su podijeljene na namjene koje su definirane i samim Ugovorom, a to su financiranje nastavne djelatnosti, te financiranje znanstvene i umjetničke djelatnosti.</w:t>
      </w:r>
    </w:p>
    <w:p w:rsidR="005D365A" w:rsidRDefault="005D365A" w:rsidP="00BA1A01">
      <w:pPr>
        <w:spacing w:after="0"/>
        <w:jc w:val="both"/>
        <w:rPr>
          <w:rFonts w:ascii="Times New Roman" w:hAnsi="Times New Roman" w:cs="Times New Roman"/>
          <w:sz w:val="24"/>
          <w:szCs w:val="24"/>
        </w:rPr>
      </w:pPr>
      <w:r>
        <w:rPr>
          <w:rFonts w:ascii="Times New Roman" w:hAnsi="Times New Roman" w:cs="Times New Roman"/>
          <w:sz w:val="24"/>
          <w:szCs w:val="24"/>
        </w:rPr>
        <w:t xml:space="preserve">Ostvareni rashodi iznose </w:t>
      </w:r>
      <w:r w:rsidR="00CB2CCE">
        <w:rPr>
          <w:rFonts w:ascii="Times New Roman" w:hAnsi="Times New Roman" w:cs="Times New Roman"/>
          <w:sz w:val="24"/>
          <w:szCs w:val="24"/>
        </w:rPr>
        <w:t>508.360,69</w:t>
      </w:r>
      <w:r>
        <w:rPr>
          <w:rFonts w:ascii="Times New Roman" w:hAnsi="Times New Roman" w:cs="Times New Roman"/>
          <w:sz w:val="24"/>
          <w:szCs w:val="24"/>
        </w:rPr>
        <w:t>.- EUR-a, a odnose se na rashode za zaposlene</w:t>
      </w:r>
      <w:r w:rsidR="003873DF">
        <w:rPr>
          <w:rFonts w:ascii="Times New Roman" w:hAnsi="Times New Roman" w:cs="Times New Roman"/>
          <w:sz w:val="24"/>
          <w:szCs w:val="24"/>
        </w:rPr>
        <w:t>,</w:t>
      </w:r>
      <w:r>
        <w:rPr>
          <w:rFonts w:ascii="Times New Roman" w:hAnsi="Times New Roman" w:cs="Times New Roman"/>
          <w:sz w:val="24"/>
          <w:szCs w:val="24"/>
        </w:rPr>
        <w:t xml:space="preserve"> rashode za usluge i to najvećim dijelom za intelektualne usluge, tj. isplata drugog dohotka za održanu nastavu vanjskim suradnicima. Ostali rashodi po ovoj aktivnosti odnose se na materijalne rashode redovnog poslovanja, pokrića troškova uredskih materijala, električne energije, troškovi održavanja, službenih putovanja, komunalnih usluga i ostalih rashoda poslovanja.</w:t>
      </w:r>
    </w:p>
    <w:p w:rsidR="005D365A" w:rsidRDefault="005D365A" w:rsidP="00BA1A01">
      <w:pPr>
        <w:spacing w:after="0"/>
        <w:jc w:val="both"/>
        <w:rPr>
          <w:rFonts w:ascii="Times New Roman" w:hAnsi="Times New Roman" w:cs="Times New Roman"/>
          <w:sz w:val="24"/>
          <w:szCs w:val="24"/>
        </w:rPr>
      </w:pPr>
      <w:r>
        <w:rPr>
          <w:rFonts w:ascii="Times New Roman" w:hAnsi="Times New Roman" w:cs="Times New Roman"/>
          <w:sz w:val="24"/>
          <w:szCs w:val="24"/>
        </w:rPr>
        <w:t>Prihodi po ovoj aktivnosti planirani su u okviru limita dobivenih od Ministarstva znanosti i visokog obrazovanja, tj. od Sveučilišta u Splitu, koje Fakultetu doznači sredstva na žiro račun.</w:t>
      </w:r>
    </w:p>
    <w:p w:rsidR="005D365A" w:rsidRDefault="005D365A" w:rsidP="00BA1A01">
      <w:pPr>
        <w:spacing w:after="0"/>
        <w:jc w:val="both"/>
        <w:rPr>
          <w:rFonts w:ascii="Times New Roman" w:hAnsi="Times New Roman" w:cs="Times New Roman"/>
          <w:sz w:val="24"/>
          <w:szCs w:val="24"/>
        </w:rPr>
      </w:pPr>
    </w:p>
    <w:p w:rsidR="005D365A" w:rsidRDefault="005D365A" w:rsidP="00BA1A01">
      <w:pPr>
        <w:spacing w:after="0"/>
        <w:jc w:val="both"/>
        <w:rPr>
          <w:rFonts w:ascii="Times New Roman" w:hAnsi="Times New Roman" w:cs="Times New Roman"/>
          <w:sz w:val="24"/>
          <w:szCs w:val="24"/>
          <w:u w:val="single"/>
        </w:rPr>
      </w:pPr>
      <w:r w:rsidRPr="00946C2B">
        <w:rPr>
          <w:rFonts w:ascii="Times New Roman" w:hAnsi="Times New Roman" w:cs="Times New Roman"/>
          <w:sz w:val="24"/>
          <w:szCs w:val="24"/>
          <w:u w:val="single"/>
        </w:rPr>
        <w:t>A</w:t>
      </w:r>
      <w:r w:rsidR="00946C2B" w:rsidRPr="00946C2B">
        <w:rPr>
          <w:rFonts w:ascii="Times New Roman" w:hAnsi="Times New Roman" w:cs="Times New Roman"/>
          <w:sz w:val="24"/>
          <w:szCs w:val="24"/>
          <w:u w:val="single"/>
        </w:rPr>
        <w:t>621181</w:t>
      </w:r>
      <w:r w:rsidR="00946C2B">
        <w:rPr>
          <w:rFonts w:ascii="Times New Roman" w:hAnsi="Times New Roman" w:cs="Times New Roman"/>
          <w:sz w:val="24"/>
          <w:szCs w:val="24"/>
          <w:u w:val="single"/>
        </w:rPr>
        <w:t xml:space="preserve"> </w:t>
      </w:r>
      <w:r w:rsidR="00946C2B" w:rsidRPr="00946C2B">
        <w:rPr>
          <w:rFonts w:ascii="Times New Roman" w:hAnsi="Times New Roman" w:cs="Times New Roman"/>
          <w:sz w:val="24"/>
          <w:szCs w:val="24"/>
          <w:u w:val="single"/>
        </w:rPr>
        <w:t>- pravomoćne sudske presude</w:t>
      </w:r>
    </w:p>
    <w:p w:rsidR="00946C2B" w:rsidRDefault="00946C2B" w:rsidP="00BA1A01">
      <w:pPr>
        <w:spacing w:after="0"/>
        <w:jc w:val="both"/>
        <w:rPr>
          <w:rFonts w:ascii="Times New Roman" w:hAnsi="Times New Roman" w:cs="Times New Roman"/>
          <w:sz w:val="24"/>
          <w:szCs w:val="24"/>
        </w:rPr>
      </w:pPr>
      <w:r w:rsidRPr="00946C2B">
        <w:rPr>
          <w:rFonts w:ascii="Times New Roman" w:hAnsi="Times New Roman" w:cs="Times New Roman"/>
          <w:sz w:val="24"/>
          <w:szCs w:val="24"/>
        </w:rPr>
        <w:t>Prema uputama Ministars</w:t>
      </w:r>
      <w:r>
        <w:rPr>
          <w:rFonts w:ascii="Times New Roman" w:hAnsi="Times New Roman" w:cs="Times New Roman"/>
          <w:sz w:val="24"/>
          <w:szCs w:val="24"/>
        </w:rPr>
        <w:t>tva navedena aktivnost se ne iskazuje u Financijskom planu. Radi se o isplatama razlike u plaćama zaposlenika koji su u 202</w:t>
      </w:r>
      <w:r w:rsidR="003873DF">
        <w:rPr>
          <w:rFonts w:ascii="Times New Roman" w:hAnsi="Times New Roman" w:cs="Times New Roman"/>
          <w:sz w:val="24"/>
          <w:szCs w:val="24"/>
        </w:rPr>
        <w:t>4</w:t>
      </w:r>
      <w:r>
        <w:rPr>
          <w:rFonts w:ascii="Times New Roman" w:hAnsi="Times New Roman" w:cs="Times New Roman"/>
          <w:sz w:val="24"/>
          <w:szCs w:val="24"/>
        </w:rPr>
        <w:t xml:space="preserve"> godini isplaćene </w:t>
      </w:r>
      <w:r w:rsidR="00CB2CCE">
        <w:rPr>
          <w:rFonts w:ascii="Times New Roman" w:hAnsi="Times New Roman" w:cs="Times New Roman"/>
          <w:sz w:val="24"/>
          <w:szCs w:val="24"/>
        </w:rPr>
        <w:t>z</w:t>
      </w:r>
      <w:r w:rsidR="003873DF">
        <w:rPr>
          <w:rFonts w:ascii="Times New Roman" w:hAnsi="Times New Roman" w:cs="Times New Roman"/>
          <w:sz w:val="24"/>
          <w:szCs w:val="24"/>
        </w:rPr>
        <w:t>a preostala dva zaposlenika</w:t>
      </w:r>
      <w:r>
        <w:rPr>
          <w:rFonts w:ascii="Times New Roman" w:hAnsi="Times New Roman" w:cs="Times New Roman"/>
          <w:sz w:val="24"/>
          <w:szCs w:val="24"/>
        </w:rPr>
        <w:t xml:space="preserve"> EUR-a, a uključuju i zatezne kamate, troškove odvjetnika i troškove suda.</w:t>
      </w:r>
    </w:p>
    <w:p w:rsidR="00946C2B" w:rsidRDefault="00946C2B" w:rsidP="00BA1A01">
      <w:pPr>
        <w:spacing w:after="0"/>
        <w:jc w:val="both"/>
        <w:rPr>
          <w:rFonts w:ascii="Times New Roman" w:hAnsi="Times New Roman" w:cs="Times New Roman"/>
          <w:sz w:val="24"/>
          <w:szCs w:val="24"/>
        </w:rPr>
      </w:pPr>
      <w:r>
        <w:rPr>
          <w:rFonts w:ascii="Times New Roman" w:hAnsi="Times New Roman" w:cs="Times New Roman"/>
          <w:sz w:val="24"/>
          <w:szCs w:val="24"/>
        </w:rPr>
        <w:t>Potraživanj</w:t>
      </w:r>
      <w:r w:rsidR="00CB2CCE">
        <w:rPr>
          <w:rFonts w:ascii="Times New Roman" w:hAnsi="Times New Roman" w:cs="Times New Roman"/>
          <w:sz w:val="24"/>
          <w:szCs w:val="24"/>
        </w:rPr>
        <w:t>e za povrat</w:t>
      </w:r>
      <w:r>
        <w:rPr>
          <w:rFonts w:ascii="Times New Roman" w:hAnsi="Times New Roman" w:cs="Times New Roman"/>
          <w:sz w:val="24"/>
          <w:szCs w:val="24"/>
        </w:rPr>
        <w:t xml:space="preserve"> utrošenih sredstava su sukladno uputama dobivenih od Ministarstva znanosti i visokog obrazovanja</w:t>
      </w:r>
      <w:r w:rsidR="00CB2CCE">
        <w:rPr>
          <w:rFonts w:ascii="Times New Roman" w:hAnsi="Times New Roman" w:cs="Times New Roman"/>
          <w:sz w:val="24"/>
          <w:szCs w:val="24"/>
        </w:rPr>
        <w:t xml:space="preserve"> isplaćena.</w:t>
      </w:r>
    </w:p>
    <w:p w:rsidR="00946C2B" w:rsidRDefault="00946C2B" w:rsidP="00BA1A01">
      <w:pPr>
        <w:spacing w:after="0"/>
        <w:jc w:val="both"/>
        <w:rPr>
          <w:rFonts w:ascii="Times New Roman" w:hAnsi="Times New Roman" w:cs="Times New Roman"/>
          <w:sz w:val="24"/>
          <w:szCs w:val="24"/>
        </w:rPr>
      </w:pPr>
    </w:p>
    <w:p w:rsidR="00946C2B" w:rsidRPr="00946C2B" w:rsidRDefault="00946C2B" w:rsidP="00BA1A01">
      <w:pPr>
        <w:spacing w:after="0"/>
        <w:jc w:val="both"/>
        <w:rPr>
          <w:rFonts w:ascii="Times New Roman" w:hAnsi="Times New Roman" w:cs="Times New Roman"/>
          <w:sz w:val="24"/>
          <w:szCs w:val="24"/>
          <w:u w:val="single"/>
        </w:rPr>
      </w:pPr>
      <w:r w:rsidRPr="00946C2B">
        <w:rPr>
          <w:rFonts w:ascii="Times New Roman" w:hAnsi="Times New Roman" w:cs="Times New Roman"/>
          <w:sz w:val="24"/>
          <w:szCs w:val="24"/>
          <w:u w:val="single"/>
        </w:rPr>
        <w:t xml:space="preserve">A679091 </w:t>
      </w:r>
      <w:r w:rsidR="006028AA">
        <w:rPr>
          <w:rFonts w:ascii="Times New Roman" w:hAnsi="Times New Roman" w:cs="Times New Roman"/>
          <w:sz w:val="24"/>
          <w:szCs w:val="24"/>
          <w:u w:val="single"/>
        </w:rPr>
        <w:t>-</w:t>
      </w:r>
      <w:r w:rsidRPr="00946C2B">
        <w:rPr>
          <w:rFonts w:ascii="Times New Roman" w:hAnsi="Times New Roman" w:cs="Times New Roman"/>
          <w:sz w:val="24"/>
          <w:szCs w:val="24"/>
          <w:u w:val="single"/>
        </w:rPr>
        <w:t xml:space="preserve"> redovna djelatnost Sveučilišta u Splitu (iz evidencijskih prihoda)</w:t>
      </w:r>
    </w:p>
    <w:p w:rsidR="00946C2B" w:rsidRDefault="00946C2B" w:rsidP="00BA1A01">
      <w:pPr>
        <w:spacing w:after="0"/>
        <w:jc w:val="both"/>
        <w:rPr>
          <w:rFonts w:ascii="Times New Roman" w:hAnsi="Times New Roman" w:cs="Times New Roman"/>
          <w:sz w:val="24"/>
          <w:szCs w:val="24"/>
        </w:rPr>
      </w:pPr>
      <w:r>
        <w:rPr>
          <w:rFonts w:ascii="Times New Roman" w:hAnsi="Times New Roman" w:cs="Times New Roman"/>
          <w:sz w:val="24"/>
          <w:szCs w:val="24"/>
        </w:rPr>
        <w:t>Aktivnost redovna djelatnost Sveučilišta u Splitu obuhvaća najveći dio poslovanja Fakulteta uz financiranje programskih ugovora, posebno ako uzmemo u obzir da aktivnost A621004 obuhvaća plaće koje se ostvaruju preko državne riznice.</w:t>
      </w:r>
    </w:p>
    <w:p w:rsidR="00946C2B" w:rsidRDefault="00946C2B" w:rsidP="00BA1A01">
      <w:pPr>
        <w:spacing w:after="0"/>
        <w:jc w:val="both"/>
        <w:rPr>
          <w:rFonts w:ascii="Times New Roman" w:hAnsi="Times New Roman" w:cs="Times New Roman"/>
          <w:sz w:val="24"/>
          <w:szCs w:val="24"/>
        </w:rPr>
      </w:pPr>
      <w:r>
        <w:rPr>
          <w:rFonts w:ascii="Times New Roman" w:hAnsi="Times New Roman" w:cs="Times New Roman"/>
          <w:sz w:val="24"/>
          <w:szCs w:val="24"/>
        </w:rPr>
        <w:t>Na ovoj aktivnosti su slijedeći izvori financiranja:</w:t>
      </w:r>
    </w:p>
    <w:p w:rsidR="00946C2B" w:rsidRDefault="00946C2B" w:rsidP="00946C2B">
      <w:pPr>
        <w:pStyle w:val="ListParagraph"/>
        <w:numPr>
          <w:ilvl w:val="0"/>
          <w:numId w:val="5"/>
        </w:numPr>
        <w:spacing w:after="0"/>
        <w:jc w:val="both"/>
        <w:rPr>
          <w:rFonts w:ascii="Times New Roman" w:hAnsi="Times New Roman" w:cs="Times New Roman"/>
          <w:sz w:val="24"/>
          <w:szCs w:val="24"/>
        </w:rPr>
      </w:pPr>
      <w:r>
        <w:rPr>
          <w:rFonts w:ascii="Times New Roman" w:hAnsi="Times New Roman" w:cs="Times New Roman"/>
          <w:sz w:val="24"/>
          <w:szCs w:val="24"/>
        </w:rPr>
        <w:t xml:space="preserve">Vlastiti prihodi </w:t>
      </w:r>
      <w:r w:rsidR="003E7F89">
        <w:rPr>
          <w:rFonts w:ascii="Times New Roman" w:hAnsi="Times New Roman" w:cs="Times New Roman"/>
          <w:sz w:val="24"/>
          <w:szCs w:val="24"/>
        </w:rPr>
        <w:t>(</w:t>
      </w:r>
      <w:r>
        <w:rPr>
          <w:rFonts w:ascii="Times New Roman" w:hAnsi="Times New Roman" w:cs="Times New Roman"/>
          <w:sz w:val="24"/>
          <w:szCs w:val="24"/>
        </w:rPr>
        <w:t>izvor 31</w:t>
      </w:r>
      <w:r w:rsidR="003E7F89">
        <w:rPr>
          <w:rFonts w:ascii="Times New Roman" w:hAnsi="Times New Roman" w:cs="Times New Roman"/>
          <w:sz w:val="24"/>
          <w:szCs w:val="24"/>
        </w:rPr>
        <w:t xml:space="preserve">) </w:t>
      </w:r>
      <w:r w:rsidR="00256182">
        <w:rPr>
          <w:rFonts w:ascii="Times New Roman" w:hAnsi="Times New Roman" w:cs="Times New Roman"/>
          <w:sz w:val="24"/>
          <w:szCs w:val="24"/>
        </w:rPr>
        <w:t>-</w:t>
      </w:r>
      <w:r w:rsidR="003E7F89">
        <w:rPr>
          <w:rFonts w:ascii="Times New Roman" w:hAnsi="Times New Roman" w:cs="Times New Roman"/>
          <w:sz w:val="24"/>
          <w:szCs w:val="24"/>
        </w:rPr>
        <w:t xml:space="preserve"> </w:t>
      </w:r>
      <w:r w:rsidR="00256182">
        <w:rPr>
          <w:rFonts w:ascii="Times New Roman" w:hAnsi="Times New Roman" w:cs="Times New Roman"/>
          <w:sz w:val="24"/>
          <w:szCs w:val="24"/>
        </w:rPr>
        <w:t>troškovi po ovoj aktivnosti odnose se na troškove isplata plaća zaposlenicima koji rade na Posebnom programu obrazovanja i Trening centru, te pripadajuće doprinose. Ostali materijalni rashodi, uključujući troškove reprezentacije, intelektualnih i osobnih usluga, te dane donacije sukladno natječaju o donacijama.</w:t>
      </w:r>
    </w:p>
    <w:p w:rsidR="00185BCA" w:rsidRDefault="00185BCA" w:rsidP="00185BCA">
      <w:pPr>
        <w:pStyle w:val="ListParagraph"/>
        <w:spacing w:after="0"/>
        <w:jc w:val="both"/>
        <w:rPr>
          <w:rFonts w:ascii="Times New Roman" w:hAnsi="Times New Roman" w:cs="Times New Roman"/>
          <w:sz w:val="24"/>
          <w:szCs w:val="24"/>
        </w:rPr>
      </w:pPr>
    </w:p>
    <w:p w:rsidR="00946C2B" w:rsidRPr="00946C2B" w:rsidRDefault="00946C2B" w:rsidP="00946C2B">
      <w:pPr>
        <w:pStyle w:val="ListParagraph"/>
        <w:spacing w:after="0"/>
        <w:jc w:val="both"/>
        <w:rPr>
          <w:rFonts w:ascii="Times New Roman" w:hAnsi="Times New Roman" w:cs="Times New Roman"/>
          <w:sz w:val="24"/>
          <w:szCs w:val="24"/>
        </w:rPr>
      </w:pPr>
    </w:p>
    <w:p w:rsidR="00946C2B" w:rsidRDefault="00946C2B" w:rsidP="00946C2B">
      <w:pPr>
        <w:pStyle w:val="ListParagraph"/>
        <w:numPr>
          <w:ilvl w:val="0"/>
          <w:numId w:val="5"/>
        </w:numPr>
        <w:spacing w:after="0"/>
        <w:jc w:val="both"/>
        <w:rPr>
          <w:rFonts w:ascii="Times New Roman" w:hAnsi="Times New Roman" w:cs="Times New Roman"/>
          <w:sz w:val="24"/>
          <w:szCs w:val="24"/>
        </w:rPr>
      </w:pPr>
      <w:r>
        <w:rPr>
          <w:rFonts w:ascii="Times New Roman" w:hAnsi="Times New Roman" w:cs="Times New Roman"/>
          <w:sz w:val="24"/>
          <w:szCs w:val="24"/>
        </w:rPr>
        <w:t xml:space="preserve">Prihodi za posebne namjene </w:t>
      </w:r>
      <w:r w:rsidR="00256182">
        <w:rPr>
          <w:rFonts w:ascii="Times New Roman" w:hAnsi="Times New Roman" w:cs="Times New Roman"/>
          <w:sz w:val="24"/>
          <w:szCs w:val="24"/>
        </w:rPr>
        <w:t>(</w:t>
      </w:r>
      <w:r>
        <w:rPr>
          <w:rFonts w:ascii="Times New Roman" w:hAnsi="Times New Roman" w:cs="Times New Roman"/>
          <w:sz w:val="24"/>
          <w:szCs w:val="24"/>
        </w:rPr>
        <w:t>izvor 43</w:t>
      </w:r>
      <w:r w:rsidR="00256182">
        <w:rPr>
          <w:rFonts w:ascii="Times New Roman" w:hAnsi="Times New Roman" w:cs="Times New Roman"/>
          <w:sz w:val="24"/>
          <w:szCs w:val="24"/>
        </w:rPr>
        <w:t xml:space="preserve">) – utrošeno je </w:t>
      </w:r>
      <w:r w:rsidR="00CB2CCE">
        <w:rPr>
          <w:rFonts w:ascii="Times New Roman" w:hAnsi="Times New Roman" w:cs="Times New Roman"/>
          <w:sz w:val="24"/>
          <w:szCs w:val="24"/>
        </w:rPr>
        <w:t>97</w:t>
      </w:r>
      <w:r w:rsidR="00256182">
        <w:rPr>
          <w:rFonts w:ascii="Times New Roman" w:hAnsi="Times New Roman" w:cs="Times New Roman"/>
          <w:sz w:val="24"/>
          <w:szCs w:val="24"/>
        </w:rPr>
        <w:t>% troškova u odnosu na planiran</w:t>
      </w:r>
      <w:r w:rsidR="003873DF">
        <w:rPr>
          <w:rFonts w:ascii="Times New Roman" w:hAnsi="Times New Roman" w:cs="Times New Roman"/>
          <w:sz w:val="24"/>
          <w:szCs w:val="24"/>
        </w:rPr>
        <w:t>o na godišnjoj razini</w:t>
      </w:r>
      <w:r w:rsidR="00256182">
        <w:rPr>
          <w:rFonts w:ascii="Times New Roman" w:hAnsi="Times New Roman" w:cs="Times New Roman"/>
          <w:sz w:val="24"/>
          <w:szCs w:val="24"/>
        </w:rPr>
        <w:t xml:space="preserve">. </w:t>
      </w:r>
      <w:r w:rsidR="003873DF">
        <w:rPr>
          <w:rFonts w:ascii="Times New Roman" w:hAnsi="Times New Roman" w:cs="Times New Roman"/>
          <w:sz w:val="24"/>
          <w:szCs w:val="24"/>
        </w:rPr>
        <w:t>D</w:t>
      </w:r>
      <w:r w:rsidR="00256182">
        <w:rPr>
          <w:rFonts w:ascii="Times New Roman" w:hAnsi="Times New Roman" w:cs="Times New Roman"/>
          <w:sz w:val="24"/>
          <w:szCs w:val="24"/>
        </w:rPr>
        <w:t>označen</w:t>
      </w:r>
      <w:r w:rsidR="003873DF">
        <w:rPr>
          <w:rFonts w:ascii="Times New Roman" w:hAnsi="Times New Roman" w:cs="Times New Roman"/>
          <w:sz w:val="24"/>
          <w:szCs w:val="24"/>
        </w:rPr>
        <w:t>a</w:t>
      </w:r>
      <w:r w:rsidR="00256182">
        <w:rPr>
          <w:rFonts w:ascii="Times New Roman" w:hAnsi="Times New Roman" w:cs="Times New Roman"/>
          <w:sz w:val="24"/>
          <w:szCs w:val="24"/>
        </w:rPr>
        <w:t xml:space="preserve"> sredstva od programskih ugovora u dosta manjem iznosu od planiranih tj. dobivenih limita od Sveučilišta u Splitu. Razlika za redovne, mjesečne materijalne troškove koje su planom bile predviđene za potrošnju iz sredstava po aktivnosti A622122, se pokrila iz ovog izvora financiranja. Prihodi ostvareni po ovom izvoru su od školarina studenata i ostalih naknada za upisnine, X-</w:t>
      </w:r>
      <w:proofErr w:type="spellStart"/>
      <w:r w:rsidR="00256182">
        <w:rPr>
          <w:rFonts w:ascii="Times New Roman" w:hAnsi="Times New Roman" w:cs="Times New Roman"/>
          <w:sz w:val="24"/>
          <w:szCs w:val="24"/>
        </w:rPr>
        <w:t>ice</w:t>
      </w:r>
      <w:proofErr w:type="spellEnd"/>
      <w:r w:rsidR="00256182">
        <w:rPr>
          <w:rFonts w:ascii="Times New Roman" w:hAnsi="Times New Roman" w:cs="Times New Roman"/>
          <w:sz w:val="24"/>
          <w:szCs w:val="24"/>
        </w:rPr>
        <w:t>, troškove promocije i sl.</w:t>
      </w:r>
    </w:p>
    <w:p w:rsidR="006028AA" w:rsidRDefault="006028AA" w:rsidP="006028AA">
      <w:pPr>
        <w:pStyle w:val="ListParagraph"/>
        <w:spacing w:after="0"/>
        <w:jc w:val="both"/>
        <w:rPr>
          <w:rFonts w:ascii="Times New Roman" w:hAnsi="Times New Roman" w:cs="Times New Roman"/>
          <w:sz w:val="24"/>
          <w:szCs w:val="24"/>
        </w:rPr>
      </w:pPr>
    </w:p>
    <w:p w:rsidR="006028AA" w:rsidRPr="00F22312" w:rsidRDefault="006028AA" w:rsidP="006028AA">
      <w:pPr>
        <w:spacing w:after="0"/>
        <w:jc w:val="both"/>
        <w:rPr>
          <w:rFonts w:ascii="Times New Roman" w:hAnsi="Times New Roman" w:cs="Times New Roman"/>
          <w:sz w:val="24"/>
          <w:szCs w:val="24"/>
          <w:u w:val="single"/>
        </w:rPr>
      </w:pPr>
      <w:r w:rsidRPr="00F22312">
        <w:rPr>
          <w:rFonts w:ascii="Times New Roman" w:hAnsi="Times New Roman" w:cs="Times New Roman"/>
          <w:sz w:val="24"/>
          <w:szCs w:val="24"/>
          <w:u w:val="single"/>
        </w:rPr>
        <w:t>A679077 – EU projekti Sveučilišta u Splitu (iz evidencijskih prihoda)</w:t>
      </w:r>
    </w:p>
    <w:p w:rsidR="00F22312" w:rsidRDefault="00F22312" w:rsidP="00946C2B">
      <w:pPr>
        <w:spacing w:after="0"/>
        <w:jc w:val="both"/>
        <w:rPr>
          <w:rFonts w:ascii="Times New Roman" w:hAnsi="Times New Roman" w:cs="Times New Roman"/>
          <w:sz w:val="24"/>
          <w:szCs w:val="24"/>
        </w:rPr>
      </w:pPr>
      <w:r>
        <w:rPr>
          <w:rFonts w:ascii="Times New Roman" w:hAnsi="Times New Roman" w:cs="Times New Roman"/>
          <w:sz w:val="24"/>
          <w:szCs w:val="24"/>
        </w:rPr>
        <w:t>Odnosi se na sredstva po izvore financiranja 52 pomoći i 61 donacije.</w:t>
      </w:r>
    </w:p>
    <w:p w:rsidR="00946C2B" w:rsidRDefault="00F22312" w:rsidP="002708CA">
      <w:pPr>
        <w:pStyle w:val="ListParagraph"/>
        <w:numPr>
          <w:ilvl w:val="0"/>
          <w:numId w:val="5"/>
        </w:numPr>
        <w:spacing w:after="0"/>
        <w:jc w:val="both"/>
        <w:rPr>
          <w:rFonts w:ascii="Times New Roman" w:hAnsi="Times New Roman" w:cs="Times New Roman"/>
          <w:sz w:val="24"/>
          <w:szCs w:val="24"/>
        </w:rPr>
      </w:pPr>
      <w:r>
        <w:rPr>
          <w:rFonts w:ascii="Times New Roman" w:hAnsi="Times New Roman" w:cs="Times New Roman"/>
          <w:sz w:val="24"/>
          <w:szCs w:val="24"/>
        </w:rPr>
        <w:t xml:space="preserve">Pomoći (izvor 52) </w:t>
      </w:r>
      <w:r w:rsidR="00B46F2D">
        <w:rPr>
          <w:rFonts w:ascii="Times New Roman" w:hAnsi="Times New Roman" w:cs="Times New Roman"/>
          <w:sz w:val="24"/>
          <w:szCs w:val="24"/>
        </w:rPr>
        <w:t>-</w:t>
      </w:r>
      <w:r>
        <w:rPr>
          <w:rFonts w:ascii="Times New Roman" w:hAnsi="Times New Roman" w:cs="Times New Roman"/>
          <w:sz w:val="24"/>
          <w:szCs w:val="24"/>
        </w:rPr>
        <w:t xml:space="preserve"> sredstva ponajviše čine prenosi između proračunskih korisnika istog proračuna</w:t>
      </w:r>
      <w:r w:rsidR="002708CA">
        <w:rPr>
          <w:rFonts w:ascii="Times New Roman" w:hAnsi="Times New Roman" w:cs="Times New Roman"/>
          <w:sz w:val="24"/>
          <w:szCs w:val="24"/>
        </w:rPr>
        <w:t xml:space="preserve"> za </w:t>
      </w:r>
      <w:proofErr w:type="spellStart"/>
      <w:r w:rsidR="002708CA">
        <w:rPr>
          <w:rFonts w:ascii="Times New Roman" w:hAnsi="Times New Roman" w:cs="Times New Roman"/>
          <w:sz w:val="24"/>
          <w:szCs w:val="24"/>
        </w:rPr>
        <w:t>Erasmus</w:t>
      </w:r>
      <w:proofErr w:type="spellEnd"/>
      <w:r w:rsidR="002708CA">
        <w:rPr>
          <w:rFonts w:ascii="Times New Roman" w:hAnsi="Times New Roman" w:cs="Times New Roman"/>
          <w:sz w:val="24"/>
          <w:szCs w:val="24"/>
        </w:rPr>
        <w:t xml:space="preserve"> putovanja, te projekte čiji je nositelj Sveučilište u Splitu</w:t>
      </w:r>
      <w:r w:rsidRPr="002708CA">
        <w:rPr>
          <w:rFonts w:ascii="Times New Roman" w:hAnsi="Times New Roman" w:cs="Times New Roman"/>
          <w:sz w:val="24"/>
          <w:szCs w:val="24"/>
        </w:rPr>
        <w:t>. Po računu 369 nismo imali</w:t>
      </w:r>
      <w:r w:rsidR="00502F05" w:rsidRPr="002708CA">
        <w:rPr>
          <w:rFonts w:ascii="Times New Roman" w:hAnsi="Times New Roman" w:cs="Times New Roman"/>
          <w:sz w:val="24"/>
          <w:szCs w:val="24"/>
        </w:rPr>
        <w:t xml:space="preserve"> prijenosa sredstava drugim proračunskim korisnicima. </w:t>
      </w:r>
      <w:r w:rsidRPr="002708CA">
        <w:rPr>
          <w:rFonts w:ascii="Times New Roman" w:hAnsi="Times New Roman" w:cs="Times New Roman"/>
          <w:sz w:val="24"/>
          <w:szCs w:val="24"/>
        </w:rPr>
        <w:t xml:space="preserve"> </w:t>
      </w:r>
    </w:p>
    <w:sectPr w:rsidR="00946C2B">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279C" w:rsidRDefault="000D279C" w:rsidP="00CA4ABD">
      <w:pPr>
        <w:spacing w:after="0" w:line="240" w:lineRule="auto"/>
      </w:pPr>
      <w:r>
        <w:separator/>
      </w:r>
    </w:p>
  </w:endnote>
  <w:endnote w:type="continuationSeparator" w:id="0">
    <w:p w:rsidR="000D279C" w:rsidRDefault="000D279C" w:rsidP="00CA4A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26098829"/>
      <w:docPartObj>
        <w:docPartGallery w:val="Page Numbers (Bottom of Page)"/>
        <w:docPartUnique/>
      </w:docPartObj>
    </w:sdtPr>
    <w:sdtEndPr/>
    <w:sdtContent>
      <w:p w:rsidR="00CA4ABD" w:rsidRDefault="00CA4ABD">
        <w:pPr>
          <w:pStyle w:val="Footer"/>
          <w:jc w:val="right"/>
        </w:pPr>
        <w:r>
          <w:fldChar w:fldCharType="begin"/>
        </w:r>
        <w:r>
          <w:instrText>PAGE   \* MERGEFORMAT</w:instrText>
        </w:r>
        <w:r>
          <w:fldChar w:fldCharType="separate"/>
        </w:r>
        <w:r>
          <w:t>2</w:t>
        </w:r>
        <w:r>
          <w:fldChar w:fldCharType="end"/>
        </w:r>
      </w:p>
    </w:sdtContent>
  </w:sdt>
  <w:p w:rsidR="00CA4ABD" w:rsidRDefault="00CA4A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279C" w:rsidRDefault="000D279C" w:rsidP="00CA4ABD">
      <w:pPr>
        <w:spacing w:after="0" w:line="240" w:lineRule="auto"/>
      </w:pPr>
      <w:r>
        <w:separator/>
      </w:r>
    </w:p>
  </w:footnote>
  <w:footnote w:type="continuationSeparator" w:id="0">
    <w:p w:rsidR="000D279C" w:rsidRDefault="000D279C" w:rsidP="00CA4AB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4C6F"/>
    <w:multiLevelType w:val="hybridMultilevel"/>
    <w:tmpl w:val="0BEA8816"/>
    <w:lvl w:ilvl="0" w:tplc="0D2CAFC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3DD84284"/>
    <w:multiLevelType w:val="hybridMultilevel"/>
    <w:tmpl w:val="D1FC6C1A"/>
    <w:lvl w:ilvl="0" w:tplc="4404B2CC">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D9054E8"/>
    <w:multiLevelType w:val="hybridMultilevel"/>
    <w:tmpl w:val="F00A5CB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6A9E0CE2"/>
    <w:multiLevelType w:val="hybridMultilevel"/>
    <w:tmpl w:val="EAE4BF0A"/>
    <w:lvl w:ilvl="0" w:tplc="A4E0C542">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75162FFC"/>
    <w:multiLevelType w:val="hybridMultilevel"/>
    <w:tmpl w:val="3320A69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3C4"/>
    <w:rsid w:val="00044620"/>
    <w:rsid w:val="0006752F"/>
    <w:rsid w:val="000C5662"/>
    <w:rsid w:val="000D279C"/>
    <w:rsid w:val="001048C5"/>
    <w:rsid w:val="0011145A"/>
    <w:rsid w:val="0012737F"/>
    <w:rsid w:val="001363F7"/>
    <w:rsid w:val="00185BCA"/>
    <w:rsid w:val="00185DD5"/>
    <w:rsid w:val="00196667"/>
    <w:rsid w:val="001A63C4"/>
    <w:rsid w:val="001C13DB"/>
    <w:rsid w:val="00212881"/>
    <w:rsid w:val="00232FB4"/>
    <w:rsid w:val="00234E01"/>
    <w:rsid w:val="00237982"/>
    <w:rsid w:val="00256182"/>
    <w:rsid w:val="002708CA"/>
    <w:rsid w:val="002B2C13"/>
    <w:rsid w:val="0034772E"/>
    <w:rsid w:val="00356FE3"/>
    <w:rsid w:val="003873DF"/>
    <w:rsid w:val="003D6477"/>
    <w:rsid w:val="003E7F89"/>
    <w:rsid w:val="00487E1C"/>
    <w:rsid w:val="00497DA7"/>
    <w:rsid w:val="004B5AE8"/>
    <w:rsid w:val="00502F05"/>
    <w:rsid w:val="005D084A"/>
    <w:rsid w:val="005D365A"/>
    <w:rsid w:val="005F74E2"/>
    <w:rsid w:val="006028AA"/>
    <w:rsid w:val="00603A21"/>
    <w:rsid w:val="006262C0"/>
    <w:rsid w:val="00652456"/>
    <w:rsid w:val="006757A1"/>
    <w:rsid w:val="00687BCC"/>
    <w:rsid w:val="006A7900"/>
    <w:rsid w:val="006E0221"/>
    <w:rsid w:val="006E1F8D"/>
    <w:rsid w:val="00717BD5"/>
    <w:rsid w:val="007470DE"/>
    <w:rsid w:val="007D0534"/>
    <w:rsid w:val="007E134A"/>
    <w:rsid w:val="007F6443"/>
    <w:rsid w:val="00811CC9"/>
    <w:rsid w:val="008262B2"/>
    <w:rsid w:val="00900A81"/>
    <w:rsid w:val="0094366B"/>
    <w:rsid w:val="00946C2B"/>
    <w:rsid w:val="00985710"/>
    <w:rsid w:val="009B4866"/>
    <w:rsid w:val="009C59D3"/>
    <w:rsid w:val="00A26B7A"/>
    <w:rsid w:val="00B00E9D"/>
    <w:rsid w:val="00B16062"/>
    <w:rsid w:val="00B46F2D"/>
    <w:rsid w:val="00B95AD7"/>
    <w:rsid w:val="00BA1A01"/>
    <w:rsid w:val="00BE24D6"/>
    <w:rsid w:val="00C62531"/>
    <w:rsid w:val="00C7065E"/>
    <w:rsid w:val="00CA4ABD"/>
    <w:rsid w:val="00CB2CCE"/>
    <w:rsid w:val="00CB64B1"/>
    <w:rsid w:val="00CC380A"/>
    <w:rsid w:val="00D05000"/>
    <w:rsid w:val="00DD562C"/>
    <w:rsid w:val="00DF236C"/>
    <w:rsid w:val="00E14985"/>
    <w:rsid w:val="00E40942"/>
    <w:rsid w:val="00F22312"/>
    <w:rsid w:val="00F91F1A"/>
    <w:rsid w:val="00FB5708"/>
    <w:rsid w:val="00FE786A"/>
    <w:rsid w:val="00FF260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92DBFC"/>
  <w15:chartTrackingRefBased/>
  <w15:docId w15:val="{D4AAA534-187C-4AD0-95B9-F9D1F7381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6752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A63C4"/>
    <w:pPr>
      <w:ind w:left="720"/>
      <w:contextualSpacing/>
    </w:pPr>
  </w:style>
  <w:style w:type="table" w:styleId="TableGrid">
    <w:name w:val="Table Grid"/>
    <w:basedOn w:val="TableNormal"/>
    <w:uiPriority w:val="59"/>
    <w:rsid w:val="001114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A4ABD"/>
    <w:pPr>
      <w:tabs>
        <w:tab w:val="center" w:pos="4536"/>
        <w:tab w:val="right" w:pos="9072"/>
      </w:tabs>
      <w:spacing w:after="0" w:line="240" w:lineRule="auto"/>
    </w:pPr>
  </w:style>
  <w:style w:type="character" w:customStyle="1" w:styleId="HeaderChar">
    <w:name w:val="Header Char"/>
    <w:basedOn w:val="DefaultParagraphFont"/>
    <w:link w:val="Header"/>
    <w:uiPriority w:val="99"/>
    <w:rsid w:val="00CA4ABD"/>
  </w:style>
  <w:style w:type="paragraph" w:styleId="Footer">
    <w:name w:val="footer"/>
    <w:basedOn w:val="Normal"/>
    <w:link w:val="FooterChar"/>
    <w:uiPriority w:val="99"/>
    <w:unhideWhenUsed/>
    <w:rsid w:val="00CA4ABD"/>
    <w:pPr>
      <w:tabs>
        <w:tab w:val="center" w:pos="4536"/>
        <w:tab w:val="right" w:pos="9072"/>
      </w:tabs>
      <w:spacing w:after="0" w:line="240" w:lineRule="auto"/>
    </w:pPr>
  </w:style>
  <w:style w:type="character" w:customStyle="1" w:styleId="FooterChar">
    <w:name w:val="Footer Char"/>
    <w:basedOn w:val="DefaultParagraphFont"/>
    <w:link w:val="Footer"/>
    <w:uiPriority w:val="99"/>
    <w:rsid w:val="00CA4A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9841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853</TotalTime>
  <Pages>6</Pages>
  <Words>2101</Words>
  <Characters>11977</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Borzić</dc:creator>
  <cp:keywords/>
  <dc:description/>
  <cp:lastModifiedBy>Ana Borzić</cp:lastModifiedBy>
  <cp:revision>34</cp:revision>
  <dcterms:created xsi:type="dcterms:W3CDTF">2023-08-22T06:47:00Z</dcterms:created>
  <dcterms:modified xsi:type="dcterms:W3CDTF">2025-04-03T07:48:00Z</dcterms:modified>
</cp:coreProperties>
</file>